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AD" w:rsidRDefault="001E35AD">
      <w:pPr>
        <w:pBdr>
          <w:top w:val="nil"/>
          <w:left w:val="nil"/>
          <w:bottom w:val="nil"/>
          <w:right w:val="nil"/>
          <w:between w:val="nil"/>
        </w:pBdr>
        <w:tabs>
          <w:tab w:val="center" w:pos="4819"/>
          <w:tab w:val="right" w:pos="9638"/>
          <w:tab w:val="left" w:pos="1065"/>
        </w:tabs>
        <w:spacing w:after="0" w:line="240" w:lineRule="auto"/>
        <w:ind w:left="0" w:right="0"/>
        <w:jc w:val="left"/>
        <w:rPr>
          <w:rFonts w:ascii="Arial" w:eastAsia="Arial" w:hAnsi="Arial" w:cs="Arial"/>
          <w:color w:val="000000"/>
          <w:sz w:val="22"/>
          <w:szCs w:val="22"/>
        </w:rPr>
      </w:pPr>
    </w:p>
    <w:p w:rsidR="001E35AD" w:rsidRDefault="00537A00">
      <w:pPr>
        <w:pStyle w:val="Titolo"/>
        <w:rPr>
          <w:rFonts w:ascii="Arial" w:eastAsia="Arial" w:hAnsi="Arial" w:cs="Arial"/>
          <w:sz w:val="22"/>
          <w:szCs w:val="22"/>
        </w:rPr>
      </w:pPr>
      <w:r>
        <w:rPr>
          <w:rFonts w:ascii="Arial" w:eastAsia="Arial" w:hAnsi="Arial" w:cs="Arial"/>
          <w:sz w:val="22"/>
          <w:szCs w:val="22"/>
        </w:rPr>
        <w:t>ISTITUTO COMPRENSIVO SELVAZZANO 2</w:t>
      </w:r>
    </w:p>
    <w:p w:rsidR="001E35AD" w:rsidRDefault="001E35AD">
      <w:pPr>
        <w:spacing w:after="0" w:line="240" w:lineRule="auto"/>
        <w:ind w:left="0" w:right="6"/>
        <w:rPr>
          <w:rFonts w:ascii="Arial" w:eastAsia="Arial" w:hAnsi="Arial" w:cs="Arial"/>
          <w:b/>
          <w:sz w:val="22"/>
          <w:szCs w:val="22"/>
        </w:rPr>
      </w:pPr>
    </w:p>
    <w:p w:rsidR="001E35AD" w:rsidRDefault="001E35AD">
      <w:pPr>
        <w:spacing w:after="0" w:line="240" w:lineRule="auto"/>
        <w:ind w:left="0" w:right="6"/>
        <w:rPr>
          <w:rFonts w:ascii="Arial" w:eastAsia="Arial" w:hAnsi="Arial" w:cs="Arial"/>
          <w:b/>
          <w:sz w:val="22"/>
          <w:szCs w:val="22"/>
        </w:rPr>
      </w:pPr>
    </w:p>
    <w:p w:rsidR="001E35AD" w:rsidRDefault="00537A00">
      <w:pPr>
        <w:spacing w:after="0" w:line="240" w:lineRule="auto"/>
        <w:ind w:left="0" w:right="6"/>
        <w:jc w:val="center"/>
        <w:rPr>
          <w:rFonts w:ascii="Arial" w:eastAsia="Arial" w:hAnsi="Arial" w:cs="Arial"/>
          <w:b/>
          <w:sz w:val="22"/>
          <w:szCs w:val="22"/>
        </w:rPr>
      </w:pPr>
      <w:r>
        <w:rPr>
          <w:rFonts w:ascii="Arial" w:eastAsia="Arial" w:hAnsi="Arial" w:cs="Arial"/>
          <w:b/>
          <w:sz w:val="22"/>
          <w:szCs w:val="22"/>
        </w:rPr>
        <w:t>Piano Didattica Digitale Integrata (DDI)</w:t>
      </w:r>
    </w:p>
    <w:p w:rsidR="001E35AD" w:rsidRDefault="00537A00">
      <w:pPr>
        <w:spacing w:after="0" w:line="240" w:lineRule="auto"/>
        <w:ind w:left="0" w:right="6"/>
        <w:jc w:val="center"/>
        <w:rPr>
          <w:rFonts w:ascii="Arial" w:eastAsia="Arial" w:hAnsi="Arial" w:cs="Arial"/>
          <w:b/>
          <w:sz w:val="22"/>
          <w:szCs w:val="22"/>
        </w:rPr>
      </w:pPr>
      <w:r>
        <w:rPr>
          <w:rFonts w:ascii="Arial" w:eastAsia="Arial" w:hAnsi="Arial" w:cs="Arial"/>
          <w:b/>
          <w:sz w:val="22"/>
          <w:szCs w:val="22"/>
        </w:rPr>
        <w:t>Integrazione al PTOF</w:t>
      </w:r>
    </w:p>
    <w:p w:rsidR="001E35AD" w:rsidRDefault="001E35AD">
      <w:pPr>
        <w:spacing w:after="0" w:line="240" w:lineRule="auto"/>
        <w:ind w:left="0" w:right="0"/>
        <w:rPr>
          <w:rFonts w:ascii="Arial" w:eastAsia="Arial" w:hAnsi="Arial" w:cs="Arial"/>
          <w:b/>
          <w:sz w:val="22"/>
          <w:szCs w:val="22"/>
        </w:rPr>
      </w:pPr>
    </w:p>
    <w:p w:rsidR="001E35AD" w:rsidRDefault="00537A00">
      <w:pPr>
        <w:spacing w:after="0" w:line="240" w:lineRule="auto"/>
        <w:ind w:left="0" w:right="0"/>
        <w:rPr>
          <w:rFonts w:ascii="Arial" w:eastAsia="Arial" w:hAnsi="Arial" w:cs="Arial"/>
          <w:b/>
          <w:sz w:val="22"/>
          <w:szCs w:val="22"/>
        </w:rPr>
      </w:pPr>
      <w:r>
        <w:rPr>
          <w:rFonts w:ascii="Arial" w:eastAsia="Arial" w:hAnsi="Arial" w:cs="Arial"/>
          <w:b/>
          <w:sz w:val="22"/>
          <w:szCs w:val="22"/>
        </w:rPr>
        <w:t>Riferimenti legislativi</w:t>
      </w:r>
    </w:p>
    <w:p w:rsidR="001E35AD" w:rsidRDefault="001E35AD">
      <w:pPr>
        <w:spacing w:after="0" w:line="240" w:lineRule="auto"/>
        <w:ind w:left="0" w:right="0"/>
        <w:rPr>
          <w:rFonts w:ascii="Arial" w:eastAsia="Arial" w:hAnsi="Arial" w:cs="Arial"/>
          <w:b/>
          <w:sz w:val="22"/>
          <w:szCs w:val="22"/>
        </w:rPr>
      </w:pPr>
    </w:p>
    <w:p w:rsidR="001E35AD" w:rsidRDefault="00537A00">
      <w:pPr>
        <w:spacing w:after="0" w:line="240" w:lineRule="auto"/>
        <w:ind w:left="560" w:right="0" w:hanging="570"/>
        <w:rPr>
          <w:rFonts w:ascii="Arial" w:eastAsia="Arial" w:hAnsi="Arial" w:cs="Arial"/>
          <w:sz w:val="22"/>
          <w:szCs w:val="22"/>
        </w:rPr>
      </w:pPr>
      <w:proofErr w:type="spellStart"/>
      <w:r>
        <w:rPr>
          <w:rFonts w:ascii="Arial" w:eastAsia="Arial" w:hAnsi="Arial" w:cs="Arial"/>
          <w:sz w:val="22"/>
          <w:szCs w:val="22"/>
        </w:rPr>
        <w:t>D.Lgs.</w:t>
      </w:r>
      <w:proofErr w:type="spellEnd"/>
      <w:r>
        <w:rPr>
          <w:rFonts w:ascii="Arial" w:eastAsia="Arial" w:hAnsi="Arial" w:cs="Arial"/>
          <w:sz w:val="22"/>
          <w:szCs w:val="22"/>
        </w:rPr>
        <w:t xml:space="preserve"> 16 aprile 1994, n. 297, Testo Unico delle disposizioni legislative vigenti in materia di istruzione, relative alle scuole di ogni ordine e grado.</w:t>
      </w:r>
    </w:p>
    <w:p w:rsidR="001E35AD" w:rsidRDefault="001E35AD">
      <w:pPr>
        <w:spacing w:after="0" w:line="240" w:lineRule="auto"/>
        <w:ind w:left="560" w:right="0" w:hanging="570"/>
        <w:rPr>
          <w:rFonts w:ascii="Arial" w:eastAsia="Arial" w:hAnsi="Arial" w:cs="Arial"/>
          <w:sz w:val="22"/>
          <w:szCs w:val="22"/>
        </w:rPr>
      </w:pP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D.P.R. 8 marzo 1999, n. 275, Regolamento dell’autonomia scolastica.</w:t>
      </w:r>
    </w:p>
    <w:p w:rsidR="001E35AD" w:rsidRDefault="001E35AD">
      <w:pPr>
        <w:spacing w:after="0" w:line="240" w:lineRule="auto"/>
        <w:ind w:left="0" w:right="0"/>
        <w:rPr>
          <w:rFonts w:ascii="Arial" w:eastAsia="Arial" w:hAnsi="Arial" w:cs="Arial"/>
          <w:sz w:val="22"/>
          <w:szCs w:val="22"/>
        </w:rPr>
      </w:pPr>
    </w:p>
    <w:p w:rsidR="001E35AD" w:rsidRDefault="00537A00">
      <w:pPr>
        <w:spacing w:after="0" w:line="240" w:lineRule="auto"/>
        <w:ind w:left="560" w:right="20" w:hanging="570"/>
        <w:rPr>
          <w:rFonts w:ascii="Arial" w:eastAsia="Arial" w:hAnsi="Arial" w:cs="Arial"/>
          <w:sz w:val="22"/>
          <w:szCs w:val="22"/>
        </w:rPr>
      </w:pPr>
      <w:r>
        <w:rPr>
          <w:rFonts w:ascii="Arial" w:eastAsia="Arial" w:hAnsi="Arial" w:cs="Arial"/>
          <w:sz w:val="22"/>
          <w:szCs w:val="22"/>
        </w:rPr>
        <w:t>Legge 13 luglio 2015, n. 107, Riforma del sistema nazionale di istruzione e formazione e delega per il riordino delle disposizioni legislative vigenti.</w:t>
      </w:r>
    </w:p>
    <w:p w:rsidR="001E35AD" w:rsidRDefault="001E35AD">
      <w:pPr>
        <w:spacing w:after="0" w:line="240" w:lineRule="auto"/>
        <w:ind w:left="560" w:right="20" w:hanging="570"/>
        <w:rPr>
          <w:rFonts w:ascii="Arial" w:eastAsia="Arial" w:hAnsi="Arial" w:cs="Arial"/>
          <w:sz w:val="22"/>
          <w:szCs w:val="22"/>
        </w:rPr>
      </w:pPr>
    </w:p>
    <w:p w:rsidR="001E35AD" w:rsidRDefault="00537A00">
      <w:pPr>
        <w:spacing w:after="0" w:line="240" w:lineRule="auto"/>
        <w:ind w:left="560" w:right="20" w:hanging="570"/>
        <w:rPr>
          <w:rFonts w:ascii="Arial" w:eastAsia="Arial" w:hAnsi="Arial" w:cs="Arial"/>
          <w:sz w:val="22"/>
          <w:szCs w:val="22"/>
        </w:rPr>
      </w:pPr>
      <w:proofErr w:type="spellStart"/>
      <w:r>
        <w:rPr>
          <w:rFonts w:ascii="Arial" w:eastAsia="Arial" w:hAnsi="Arial" w:cs="Arial"/>
          <w:sz w:val="22"/>
          <w:szCs w:val="22"/>
        </w:rPr>
        <w:t>D.Lgs.</w:t>
      </w:r>
      <w:proofErr w:type="spellEnd"/>
      <w:r>
        <w:rPr>
          <w:rFonts w:ascii="Arial" w:eastAsia="Arial" w:hAnsi="Arial" w:cs="Arial"/>
          <w:sz w:val="22"/>
          <w:szCs w:val="22"/>
        </w:rPr>
        <w:t xml:space="preserve"> 9 aprile 2008, n. 81, Testo Unico in materia di tutela della salute e della sicurezza nei luoghi di lavoro.</w:t>
      </w:r>
    </w:p>
    <w:p w:rsidR="001E35AD" w:rsidRDefault="001E35AD">
      <w:pPr>
        <w:spacing w:after="0" w:line="240" w:lineRule="auto"/>
        <w:ind w:left="560" w:right="20" w:hanging="570"/>
        <w:rPr>
          <w:rFonts w:ascii="Arial" w:eastAsia="Arial" w:hAnsi="Arial" w:cs="Arial"/>
          <w:sz w:val="22"/>
          <w:szCs w:val="22"/>
        </w:rPr>
      </w:pPr>
    </w:p>
    <w:p w:rsidR="001E35AD" w:rsidRDefault="00537A00">
      <w:pPr>
        <w:spacing w:after="0" w:line="240" w:lineRule="auto"/>
        <w:ind w:left="560" w:right="0" w:hanging="570"/>
        <w:rPr>
          <w:rFonts w:ascii="Arial" w:eastAsia="Arial" w:hAnsi="Arial" w:cs="Arial"/>
          <w:sz w:val="22"/>
          <w:szCs w:val="22"/>
        </w:rPr>
      </w:pPr>
      <w:r>
        <w:rPr>
          <w:rFonts w:ascii="Arial" w:eastAsia="Arial" w:hAnsi="Arial" w:cs="Arial"/>
          <w:sz w:val="22"/>
          <w:szCs w:val="22"/>
        </w:rPr>
        <w:t>Legge 22 maggio 2020, n. 35, Conversione in legge, con modificazioni, del decreto-legge 25 marzo 2020, n. 19, recante misure urgenti per fronteggiare l’emergenza epidemiologica da COVID-19.</w:t>
      </w:r>
    </w:p>
    <w:p w:rsidR="001E35AD" w:rsidRDefault="001E35AD">
      <w:pPr>
        <w:spacing w:after="0" w:line="240" w:lineRule="auto"/>
        <w:ind w:left="560" w:right="0" w:hanging="570"/>
        <w:rPr>
          <w:rFonts w:ascii="Arial" w:eastAsia="Arial" w:hAnsi="Arial" w:cs="Arial"/>
          <w:sz w:val="22"/>
          <w:szCs w:val="22"/>
        </w:rPr>
      </w:pPr>
    </w:p>
    <w:p w:rsidR="001E35AD" w:rsidRDefault="00537A00">
      <w:pPr>
        <w:spacing w:after="0" w:line="240" w:lineRule="auto"/>
        <w:ind w:left="560" w:right="0" w:hanging="570"/>
        <w:rPr>
          <w:rFonts w:ascii="Arial" w:eastAsia="Arial" w:hAnsi="Arial" w:cs="Arial"/>
          <w:sz w:val="22"/>
          <w:szCs w:val="22"/>
        </w:rPr>
      </w:pPr>
      <w:r>
        <w:rPr>
          <w:rFonts w:ascii="Arial" w:eastAsia="Arial" w:hAnsi="Arial" w:cs="Arial"/>
          <w:sz w:val="22"/>
          <w:szCs w:val="22"/>
        </w:rPr>
        <w:t>Legge 6 giugno 2020, n. 41, Conversione in legge con modificazioni del decreto-legge 8 aprile 2020, n. 22, recante misure urgenti sulla regolare conclusione e l’ordinato avvio dell’anno scolastico e sullo svolgimento degli esami di Stato.</w:t>
      </w:r>
    </w:p>
    <w:p w:rsidR="001E35AD" w:rsidRDefault="001E35AD">
      <w:pPr>
        <w:spacing w:after="0" w:line="240" w:lineRule="auto"/>
        <w:ind w:left="560" w:right="0" w:hanging="570"/>
        <w:rPr>
          <w:rFonts w:ascii="Arial" w:eastAsia="Arial" w:hAnsi="Arial" w:cs="Arial"/>
          <w:sz w:val="22"/>
          <w:szCs w:val="22"/>
        </w:rPr>
      </w:pPr>
    </w:p>
    <w:p w:rsidR="001E35AD" w:rsidRDefault="00537A00">
      <w:pPr>
        <w:spacing w:after="0" w:line="240" w:lineRule="auto"/>
        <w:ind w:left="560" w:right="0" w:hanging="570"/>
        <w:rPr>
          <w:rFonts w:ascii="Arial" w:eastAsia="Arial" w:hAnsi="Arial" w:cs="Arial"/>
          <w:sz w:val="22"/>
          <w:szCs w:val="22"/>
        </w:rPr>
      </w:pPr>
      <w:r>
        <w:rPr>
          <w:rFonts w:ascii="Arial" w:eastAsia="Arial" w:hAnsi="Arial" w:cs="Arial"/>
          <w:sz w:val="22"/>
          <w:szCs w:val="22"/>
        </w:rPr>
        <w:t>D.M. 26 giugno 2020, n. 39, Adozione del Documento per la pianificazione delle attività scolastiche, educative e formative in tutte le Istituzioni del Sistema nazionale di Istruzione per l’anno scolastico 2020/2021 (Piano scuola 2020/2021).</w:t>
      </w:r>
    </w:p>
    <w:p w:rsidR="001E35AD" w:rsidRDefault="001E35AD">
      <w:pPr>
        <w:spacing w:after="0" w:line="240" w:lineRule="auto"/>
        <w:ind w:left="560" w:right="0" w:hanging="570"/>
        <w:rPr>
          <w:rFonts w:ascii="Arial" w:eastAsia="Arial" w:hAnsi="Arial" w:cs="Arial"/>
          <w:sz w:val="22"/>
          <w:szCs w:val="22"/>
        </w:rPr>
      </w:pPr>
    </w:p>
    <w:p w:rsidR="001E35AD" w:rsidRDefault="00537A00">
      <w:pPr>
        <w:spacing w:after="0" w:line="240" w:lineRule="auto"/>
        <w:ind w:left="560" w:right="0" w:hanging="570"/>
        <w:rPr>
          <w:rFonts w:ascii="Arial" w:eastAsia="Arial" w:hAnsi="Arial" w:cs="Arial"/>
          <w:sz w:val="22"/>
          <w:szCs w:val="22"/>
        </w:rPr>
      </w:pPr>
      <w:r>
        <w:rPr>
          <w:rFonts w:ascii="Arial" w:eastAsia="Arial" w:hAnsi="Arial" w:cs="Arial"/>
          <w:sz w:val="22"/>
          <w:szCs w:val="22"/>
        </w:rPr>
        <w:t>D.M. 7 agosto 2020, n. 89, Adozione delle Linee guida sulla Didattica digitale integrata, di cui al Decreto del Ministro dell’Istruzione 26 giugno 2020, n. 39.</w:t>
      </w:r>
    </w:p>
    <w:p w:rsidR="001E35AD" w:rsidRDefault="001E35AD">
      <w:pPr>
        <w:spacing w:after="0" w:line="240" w:lineRule="auto"/>
        <w:ind w:left="560" w:right="0" w:hanging="570"/>
        <w:rPr>
          <w:rFonts w:ascii="Arial" w:eastAsia="Arial" w:hAnsi="Arial" w:cs="Arial"/>
          <w:sz w:val="22"/>
          <w:szCs w:val="22"/>
        </w:rPr>
      </w:pPr>
    </w:p>
    <w:p w:rsidR="001E35AD" w:rsidRDefault="00537A00">
      <w:pPr>
        <w:spacing w:after="0" w:line="240" w:lineRule="auto"/>
        <w:ind w:left="-10" w:right="0"/>
        <w:rPr>
          <w:rFonts w:ascii="Arial" w:eastAsia="Arial" w:hAnsi="Arial" w:cs="Arial"/>
          <w:sz w:val="22"/>
          <w:szCs w:val="22"/>
        </w:rPr>
      </w:pPr>
      <w:r>
        <w:rPr>
          <w:rFonts w:ascii="Arial" w:eastAsia="Arial" w:hAnsi="Arial" w:cs="Arial"/>
          <w:sz w:val="22"/>
          <w:szCs w:val="22"/>
        </w:rPr>
        <w:t>C.C.N.L. comparto Istruzione e Ricerca 2016-2018 del 19 aprile 2018; C.C.N.L. comparto Scuola 2006-2009 del 29 novembre 2007</w:t>
      </w:r>
    </w:p>
    <w:p w:rsidR="001E35AD" w:rsidRDefault="001E35AD">
      <w:pPr>
        <w:spacing w:after="0" w:line="240" w:lineRule="auto"/>
        <w:ind w:left="560" w:right="0" w:hanging="570"/>
        <w:rPr>
          <w:rFonts w:ascii="Arial" w:eastAsia="Arial" w:hAnsi="Arial" w:cs="Arial"/>
          <w:sz w:val="22"/>
          <w:szCs w:val="22"/>
        </w:rPr>
      </w:pPr>
    </w:p>
    <w:p w:rsidR="001E35AD" w:rsidRDefault="00537A00">
      <w:pPr>
        <w:spacing w:after="0" w:line="240" w:lineRule="auto"/>
        <w:ind w:left="-10" w:right="0"/>
        <w:rPr>
          <w:rFonts w:ascii="Arial" w:eastAsia="Arial" w:hAnsi="Arial" w:cs="Arial"/>
          <w:sz w:val="22"/>
          <w:szCs w:val="22"/>
        </w:rPr>
      </w:pPr>
      <w:r>
        <w:rPr>
          <w:rFonts w:ascii="Arial" w:eastAsia="Arial" w:hAnsi="Arial" w:cs="Arial"/>
          <w:sz w:val="22"/>
          <w:szCs w:val="22"/>
        </w:rPr>
        <w:t>Protocollo d’intesa per garantire l’avvio dell’anno scolastico nel rispetto delle regole di sicurezza per il contenimento della diffusione di COVID-19 del 6 agosto 2020</w:t>
      </w:r>
    </w:p>
    <w:p w:rsidR="001E35AD" w:rsidRDefault="001E35AD">
      <w:pPr>
        <w:spacing w:after="0" w:line="240" w:lineRule="auto"/>
        <w:ind w:left="-10" w:right="0"/>
        <w:rPr>
          <w:rFonts w:ascii="Arial" w:eastAsia="Arial" w:hAnsi="Arial" w:cs="Arial"/>
          <w:sz w:val="22"/>
          <w:szCs w:val="22"/>
        </w:rPr>
      </w:pPr>
    </w:p>
    <w:p w:rsidR="001E35AD" w:rsidRDefault="00537A00">
      <w:pPr>
        <w:spacing w:after="0" w:line="240" w:lineRule="auto"/>
        <w:ind w:left="-10" w:right="0"/>
        <w:rPr>
          <w:rFonts w:ascii="Arial" w:eastAsia="Arial" w:hAnsi="Arial" w:cs="Arial"/>
          <w:sz w:val="22"/>
          <w:szCs w:val="22"/>
        </w:rPr>
      </w:pPr>
      <w:r>
        <w:rPr>
          <w:rFonts w:ascii="Arial" w:eastAsia="Arial" w:hAnsi="Arial" w:cs="Arial"/>
          <w:sz w:val="22"/>
          <w:szCs w:val="22"/>
        </w:rPr>
        <w:t>Linee guida e le Note in materia di contenimento della diffusione del SARS-CoV-2 in ambito scolastico e l’avvio in sicurezza dell’anno scolastico 2020/2021 emanate dal Comitato Tecnico-Scientifico e dai diversi Uffici Scolastici Regionali.</w:t>
      </w:r>
    </w:p>
    <w:p w:rsidR="001E35AD" w:rsidRDefault="001E35AD">
      <w:pPr>
        <w:spacing w:after="0" w:line="240" w:lineRule="auto"/>
        <w:ind w:left="0" w:right="6"/>
        <w:rPr>
          <w:rFonts w:ascii="Arial" w:eastAsia="Arial" w:hAnsi="Arial" w:cs="Arial"/>
          <w:b/>
          <w:sz w:val="22"/>
          <w:szCs w:val="22"/>
        </w:rPr>
      </w:pPr>
    </w:p>
    <w:p w:rsidR="001E35AD" w:rsidRDefault="001E35AD">
      <w:pPr>
        <w:spacing w:after="0" w:line="240" w:lineRule="auto"/>
        <w:ind w:left="0" w:right="6"/>
        <w:rPr>
          <w:rFonts w:ascii="Arial" w:eastAsia="Arial" w:hAnsi="Arial" w:cs="Arial"/>
          <w:b/>
          <w:sz w:val="22"/>
          <w:szCs w:val="22"/>
        </w:rPr>
      </w:pPr>
    </w:p>
    <w:p w:rsidR="001E35AD" w:rsidRDefault="00537A00">
      <w:pPr>
        <w:spacing w:after="0" w:line="240" w:lineRule="auto"/>
        <w:ind w:left="0" w:right="6"/>
        <w:rPr>
          <w:rFonts w:ascii="Arial" w:eastAsia="Arial" w:hAnsi="Arial" w:cs="Arial"/>
          <w:b/>
          <w:sz w:val="22"/>
          <w:szCs w:val="22"/>
        </w:rPr>
      </w:pPr>
      <w:r>
        <w:rPr>
          <w:rFonts w:ascii="Arial" w:eastAsia="Arial" w:hAnsi="Arial" w:cs="Arial"/>
          <w:b/>
          <w:sz w:val="22"/>
          <w:szCs w:val="22"/>
        </w:rPr>
        <w:t>Premessa</w:t>
      </w:r>
    </w:p>
    <w:p w:rsidR="001E35AD" w:rsidRDefault="001E35AD">
      <w:pPr>
        <w:shd w:val="clear" w:color="auto" w:fill="FFFFFF"/>
        <w:spacing w:after="0" w:line="240" w:lineRule="auto"/>
        <w:ind w:left="0" w:right="0"/>
        <w:rPr>
          <w:rFonts w:ascii="Arial" w:eastAsia="Arial" w:hAnsi="Arial" w:cs="Arial"/>
          <w:color w:val="222222"/>
          <w:sz w:val="22"/>
          <w:szCs w:val="22"/>
        </w:rPr>
      </w:pPr>
    </w:p>
    <w:p w:rsidR="001E35AD" w:rsidRDefault="00537A00">
      <w:pPr>
        <w:shd w:val="clear" w:color="auto" w:fill="FFFFFF"/>
        <w:spacing w:after="0" w:line="240" w:lineRule="auto"/>
        <w:ind w:left="0" w:right="0"/>
        <w:rPr>
          <w:rFonts w:ascii="Arial" w:eastAsia="Arial" w:hAnsi="Arial" w:cs="Arial"/>
          <w:b/>
          <w:sz w:val="22"/>
          <w:szCs w:val="22"/>
        </w:rPr>
      </w:pPr>
      <w:r>
        <w:rPr>
          <w:rFonts w:ascii="Arial" w:eastAsia="Arial" w:hAnsi="Arial" w:cs="Arial"/>
          <w:color w:val="222222"/>
          <w:sz w:val="22"/>
          <w:szCs w:val="22"/>
        </w:rPr>
        <w:t xml:space="preserve">Le </w:t>
      </w:r>
      <w:r>
        <w:rPr>
          <w:rFonts w:ascii="Arial" w:eastAsia="Arial" w:hAnsi="Arial" w:cs="Arial"/>
          <w:i/>
          <w:color w:val="222222"/>
          <w:sz w:val="22"/>
          <w:szCs w:val="22"/>
        </w:rPr>
        <w:t>Linee Guida per la Didattica Digitale Integrata</w:t>
      </w:r>
      <w:r>
        <w:rPr>
          <w:rFonts w:ascii="Arial" w:eastAsia="Arial" w:hAnsi="Arial" w:cs="Arial"/>
          <w:color w:val="222222"/>
          <w:sz w:val="22"/>
          <w:szCs w:val="22"/>
        </w:rPr>
        <w:t>, adottate dal Ministero dell’Istruzione con il Decreto n°39 del 26/06/2020, hanno richiesto l’adozione, da parte delle Scuole, di un Piano affinché gli Istituti siano pronti </w:t>
      </w:r>
      <w:r>
        <w:rPr>
          <w:rFonts w:ascii="Arial" w:eastAsia="Arial" w:hAnsi="Arial" w:cs="Arial"/>
          <w:i/>
          <w:color w:val="222222"/>
          <w:sz w:val="22"/>
          <w:szCs w:val="22"/>
        </w:rPr>
        <w:t>“qualora si rendesse necessario sospendere nuovamente le attività didattiche in presenza a causa delle condizioni epidemiologiche contingenti”</w:t>
      </w:r>
      <w:r>
        <w:rPr>
          <w:rFonts w:ascii="Arial" w:eastAsia="Arial" w:hAnsi="Arial" w:cs="Arial"/>
          <w:color w:val="222222"/>
          <w:sz w:val="22"/>
          <w:szCs w:val="22"/>
        </w:rPr>
        <w:t>.</w:t>
      </w:r>
    </w:p>
    <w:p w:rsidR="001E35AD" w:rsidRDefault="001E35AD">
      <w:pPr>
        <w:spacing w:after="0" w:line="240" w:lineRule="auto"/>
        <w:ind w:left="-5" w:right="0"/>
        <w:rPr>
          <w:rFonts w:ascii="Arial" w:eastAsia="Arial" w:hAnsi="Arial" w:cs="Arial"/>
          <w:b/>
          <w:sz w:val="22"/>
          <w:szCs w:val="22"/>
        </w:rPr>
      </w:pPr>
    </w:p>
    <w:p w:rsidR="001E35AD" w:rsidRDefault="00537A00">
      <w:pPr>
        <w:tabs>
          <w:tab w:val="left" w:pos="321"/>
        </w:tabs>
        <w:spacing w:after="0" w:line="240" w:lineRule="auto"/>
        <w:ind w:left="0" w:right="0"/>
        <w:rPr>
          <w:rFonts w:ascii="Arial" w:eastAsia="Arial" w:hAnsi="Arial" w:cs="Arial"/>
          <w:sz w:val="22"/>
          <w:szCs w:val="22"/>
        </w:rPr>
      </w:pPr>
      <w:r>
        <w:rPr>
          <w:rFonts w:ascii="Arial" w:eastAsia="Arial" w:hAnsi="Arial" w:cs="Arial"/>
          <w:sz w:val="22"/>
          <w:szCs w:val="22"/>
        </w:rPr>
        <w:t xml:space="preserve">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dirigenziali relativi all’organizzazione dei tempi di erogazione, </w:t>
      </w:r>
      <w:r>
        <w:rPr>
          <w:rFonts w:ascii="Arial" w:eastAsia="Arial" w:hAnsi="Arial" w:cs="Arial"/>
          <w:sz w:val="22"/>
          <w:szCs w:val="22"/>
        </w:rPr>
        <w:lastRenderedPageBreak/>
        <w:t>degli strumenti tecnologici, degli aiuti per sopperire alle difficoltà delle famiglie e dei docenti privi di sufficiente connettività.</w:t>
      </w:r>
    </w:p>
    <w:p w:rsidR="001E35AD" w:rsidRDefault="001E35AD">
      <w:pPr>
        <w:spacing w:after="0" w:line="240" w:lineRule="auto"/>
        <w:ind w:left="0" w:right="0"/>
        <w:rPr>
          <w:rFonts w:ascii="Arial" w:eastAsia="Arial" w:hAnsi="Arial" w:cs="Arial"/>
          <w:sz w:val="22"/>
          <w:szCs w:val="22"/>
        </w:rPr>
      </w:pPr>
    </w:p>
    <w:p w:rsidR="001E35AD" w:rsidRDefault="00537A00">
      <w:pPr>
        <w:tabs>
          <w:tab w:val="left" w:pos="290"/>
        </w:tabs>
        <w:spacing w:after="0" w:line="240" w:lineRule="auto"/>
        <w:ind w:left="0" w:right="0"/>
        <w:rPr>
          <w:rFonts w:ascii="Arial" w:eastAsia="Arial" w:hAnsi="Arial" w:cs="Arial"/>
          <w:sz w:val="22"/>
          <w:szCs w:val="22"/>
          <w:highlight w:val="white"/>
        </w:rPr>
      </w:pPr>
      <w:r>
        <w:rPr>
          <w:rFonts w:ascii="Arial" w:eastAsia="Arial" w:hAnsi="Arial" w:cs="Arial"/>
          <w:sz w:val="22"/>
          <w:szCs w:val="22"/>
          <w:highlight w:val="white"/>
        </w:rPr>
        <w:t>Nella scuola del primo ciclo la DDI è lo strumento didattico che consente di garantire il diritto all’apprendimento delle alunne e degli alunni sia</w:t>
      </w:r>
      <w:r>
        <w:rPr>
          <w:rFonts w:ascii="Arial" w:eastAsia="Arial" w:hAnsi="Arial" w:cs="Arial"/>
          <w:i/>
          <w:sz w:val="22"/>
          <w:szCs w:val="22"/>
          <w:highlight w:val="white"/>
        </w:rPr>
        <w:t xml:space="preserve"> </w:t>
      </w:r>
      <w:r>
        <w:rPr>
          <w:rFonts w:ascii="Arial" w:eastAsia="Arial" w:hAnsi="Arial" w:cs="Arial"/>
          <w:sz w:val="22"/>
          <w:szCs w:val="22"/>
          <w:highlight w:val="white"/>
        </w:rPr>
        <w:t xml:space="preserve">in caso di nuovo </w:t>
      </w:r>
      <w:proofErr w:type="spellStart"/>
      <w:r>
        <w:rPr>
          <w:rFonts w:ascii="Arial" w:eastAsia="Arial" w:hAnsi="Arial" w:cs="Arial"/>
          <w:sz w:val="22"/>
          <w:szCs w:val="22"/>
          <w:highlight w:val="white"/>
        </w:rPr>
        <w:t>lockdown</w:t>
      </w:r>
      <w:proofErr w:type="spellEnd"/>
      <w:r>
        <w:rPr>
          <w:rFonts w:ascii="Arial" w:eastAsia="Arial" w:hAnsi="Arial" w:cs="Arial"/>
          <w:sz w:val="22"/>
          <w:szCs w:val="22"/>
          <w:highlight w:val="white"/>
        </w:rPr>
        <w:t>, sia in caso di quarantena o isolamento fiduciario di singoli insegnanti o di interi gruppi classe.</w:t>
      </w:r>
    </w:p>
    <w:p w:rsidR="001E35AD" w:rsidRDefault="00537A00">
      <w:pPr>
        <w:spacing w:after="0" w:line="240" w:lineRule="auto"/>
        <w:ind w:left="5" w:right="0"/>
        <w:rPr>
          <w:rFonts w:ascii="Arial" w:eastAsia="Arial" w:hAnsi="Arial" w:cs="Arial"/>
          <w:sz w:val="22"/>
          <w:szCs w:val="22"/>
        </w:rPr>
      </w:pPr>
      <w:r>
        <w:rPr>
          <w:rFonts w:ascii="Arial" w:eastAsia="Arial" w:hAnsi="Arial" w:cs="Arial"/>
          <w:sz w:val="22"/>
          <w:szCs w:val="22"/>
        </w:rPr>
        <w:t xml:space="preserve">L’obiettivo principale è di mantenere un contatto con alunni e famiglie per sostenere la socialità e il senso di appartenenza alla comunità e per garantire la continuità didattica anche quando ciò non è possibile in presenza. Per questo motivo gli obiettivi della didattica integrata a distanza devono essere coerenti con le finalità educative e formative individuate nel </w:t>
      </w:r>
      <w:proofErr w:type="spellStart"/>
      <w:r>
        <w:rPr>
          <w:rFonts w:ascii="Arial" w:eastAsia="Arial" w:hAnsi="Arial" w:cs="Arial"/>
          <w:sz w:val="22"/>
          <w:szCs w:val="22"/>
        </w:rPr>
        <w:t>Ptof</w:t>
      </w:r>
      <w:proofErr w:type="spellEnd"/>
      <w:r>
        <w:rPr>
          <w:rFonts w:ascii="Arial" w:eastAsia="Arial" w:hAnsi="Arial" w:cs="Arial"/>
          <w:sz w:val="22"/>
          <w:szCs w:val="22"/>
        </w:rPr>
        <w:t xml:space="preserve"> dell’istituto, nel Piano di miglioramento e nel Patto formativo.</w:t>
      </w:r>
    </w:p>
    <w:p w:rsidR="001E35AD" w:rsidRDefault="00537A00">
      <w:pPr>
        <w:spacing w:after="0" w:line="240" w:lineRule="auto"/>
        <w:ind w:left="-5" w:right="-12"/>
        <w:rPr>
          <w:rFonts w:ascii="Arial" w:eastAsia="Arial" w:hAnsi="Arial" w:cs="Arial"/>
          <w:sz w:val="22"/>
          <w:szCs w:val="22"/>
        </w:rPr>
      </w:pPr>
      <w:r>
        <w:rPr>
          <w:rFonts w:ascii="Arial" w:eastAsia="Arial" w:hAnsi="Arial" w:cs="Arial"/>
          <w:sz w:val="22"/>
          <w:szCs w:val="22"/>
        </w:rPr>
        <w:t>Per quanto riguarda l’eventuale Didattica a Distanza, i docenti rimoduleranno le Progettazioni Didattiche individuando i contenuti essenziali delle discipline, i nodi interdisciplinari, gli apporti dei contesti non formali e informali all’apprendimento, al fine di porre gli alunni, pur a distanza, al centro del processo di insegnamento-apprendimento per sviluppare quanto più possibile autonomia e responsabilità.</w:t>
      </w:r>
    </w:p>
    <w:p w:rsidR="001E35AD" w:rsidRDefault="001E35AD">
      <w:pPr>
        <w:spacing w:after="0" w:line="240" w:lineRule="auto"/>
        <w:ind w:left="5" w:right="0"/>
        <w:rPr>
          <w:rFonts w:ascii="Arial" w:eastAsia="Arial" w:hAnsi="Arial" w:cs="Arial"/>
          <w:sz w:val="22"/>
          <w:szCs w:val="22"/>
        </w:rPr>
      </w:pPr>
    </w:p>
    <w:p w:rsidR="001E35AD" w:rsidRDefault="001E35AD">
      <w:pPr>
        <w:spacing w:after="0" w:line="240" w:lineRule="auto"/>
        <w:ind w:left="0" w:right="0"/>
        <w:rPr>
          <w:rFonts w:ascii="Arial" w:eastAsia="Arial" w:hAnsi="Arial" w:cs="Arial"/>
          <w:sz w:val="22"/>
          <w:szCs w:val="22"/>
        </w:rPr>
      </w:pP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Il Regolamento della Didattica Digitale Integrata integra il Piano (che fissa le finalità e gli obiettivi didattico-educativi-formativi) declinando l’organizzazione e la regolamentazione.</w:t>
      </w:r>
    </w:p>
    <w:p w:rsidR="001E35AD" w:rsidRDefault="001E35AD">
      <w:pPr>
        <w:tabs>
          <w:tab w:val="left" w:pos="290"/>
        </w:tabs>
        <w:spacing w:after="0" w:line="240" w:lineRule="auto"/>
        <w:ind w:left="0" w:right="0"/>
        <w:rPr>
          <w:rFonts w:ascii="Arial" w:eastAsia="Arial" w:hAnsi="Arial" w:cs="Arial"/>
          <w:sz w:val="22"/>
          <w:szCs w:val="22"/>
          <w:highlight w:val="white"/>
        </w:rPr>
      </w:pPr>
    </w:p>
    <w:p w:rsidR="001E35AD" w:rsidRDefault="00537A00">
      <w:pPr>
        <w:tabs>
          <w:tab w:val="left" w:pos="300"/>
        </w:tabs>
        <w:spacing w:after="0" w:line="240" w:lineRule="auto"/>
        <w:ind w:left="0" w:right="0"/>
        <w:rPr>
          <w:rFonts w:ascii="Arial" w:eastAsia="Arial" w:hAnsi="Arial" w:cs="Arial"/>
          <w:sz w:val="22"/>
          <w:szCs w:val="22"/>
        </w:rPr>
      </w:pPr>
      <w:r>
        <w:rPr>
          <w:rFonts w:ascii="Arial" w:eastAsia="Arial" w:hAnsi="Arial" w:cs="Arial"/>
          <w:sz w:val="22"/>
          <w:szCs w:val="22"/>
        </w:rPr>
        <w:t>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rsidR="001E35AD" w:rsidRDefault="00537A00">
      <w:pPr>
        <w:numPr>
          <w:ilvl w:val="0"/>
          <w:numId w:val="8"/>
        </w:numPr>
        <w:tabs>
          <w:tab w:val="left" w:pos="365"/>
        </w:tabs>
        <w:spacing w:after="0" w:line="240" w:lineRule="auto"/>
        <w:ind w:left="365" w:right="0"/>
        <w:rPr>
          <w:rFonts w:ascii="Arial" w:eastAsia="Arial" w:hAnsi="Arial" w:cs="Arial"/>
          <w:sz w:val="22"/>
          <w:szCs w:val="22"/>
        </w:rPr>
      </w:pPr>
      <w:r>
        <w:rPr>
          <w:rFonts w:ascii="Arial" w:eastAsia="Arial" w:hAnsi="Arial" w:cs="Arial"/>
          <w:sz w:val="22"/>
          <w:szCs w:val="22"/>
          <w:u w:val="single"/>
        </w:rPr>
        <w:t>Attività sincrone</w:t>
      </w:r>
      <w:r>
        <w:rPr>
          <w:rFonts w:ascii="Arial" w:eastAsia="Arial" w:hAnsi="Arial" w:cs="Arial"/>
          <w:sz w:val="22"/>
          <w:szCs w:val="22"/>
        </w:rPr>
        <w:t>​, ovvero svolte con l’interazione in tempo reale tra gli insegnanti e il gruppo di alunni. In particolare, sono da considerarsi attività sincrone</w:t>
      </w:r>
      <w:r w:rsidR="003C29A1">
        <w:rPr>
          <w:rFonts w:ascii="Arial" w:eastAsia="Arial" w:hAnsi="Arial" w:cs="Arial"/>
          <w:sz w:val="22"/>
          <w:szCs w:val="22"/>
        </w:rPr>
        <w:t>:</w:t>
      </w:r>
    </w:p>
    <w:p w:rsidR="001E35AD" w:rsidRDefault="00537A00">
      <w:pPr>
        <w:numPr>
          <w:ilvl w:val="1"/>
          <w:numId w:val="6"/>
        </w:numPr>
        <w:tabs>
          <w:tab w:val="left" w:pos="1085"/>
        </w:tabs>
        <w:spacing w:after="0" w:line="240" w:lineRule="auto"/>
        <w:ind w:left="1085" w:right="0" w:hanging="365"/>
        <w:rPr>
          <w:rFonts w:ascii="Arial" w:eastAsia="Arial" w:hAnsi="Arial" w:cs="Arial"/>
          <w:sz w:val="22"/>
          <w:szCs w:val="22"/>
        </w:rPr>
      </w:pPr>
      <w:r>
        <w:rPr>
          <w:rFonts w:ascii="Arial" w:eastAsia="Arial" w:hAnsi="Arial" w:cs="Arial"/>
          <w:sz w:val="22"/>
          <w:szCs w:val="22"/>
        </w:rPr>
        <w:t xml:space="preserve">Le </w:t>
      </w:r>
      <w:proofErr w:type="spellStart"/>
      <w:r>
        <w:rPr>
          <w:rFonts w:ascii="Arial" w:eastAsia="Arial" w:hAnsi="Arial" w:cs="Arial"/>
          <w:sz w:val="22"/>
          <w:szCs w:val="22"/>
        </w:rPr>
        <w:t>videolezioni</w:t>
      </w:r>
      <w:proofErr w:type="spellEnd"/>
      <w:r>
        <w:rPr>
          <w:rFonts w:ascii="Arial" w:eastAsia="Arial" w:hAnsi="Arial" w:cs="Arial"/>
          <w:sz w:val="22"/>
          <w:szCs w:val="22"/>
        </w:rPr>
        <w:t xml:space="preserve"> in diretta, intese come sessioni di comunicazione interattiva audio-video in tempo reale, comprendenti anche la verifica orale degli apprendimenti;</w:t>
      </w:r>
    </w:p>
    <w:p w:rsidR="001E35AD" w:rsidRDefault="00537A00">
      <w:pPr>
        <w:numPr>
          <w:ilvl w:val="1"/>
          <w:numId w:val="6"/>
        </w:numPr>
        <w:tabs>
          <w:tab w:val="left" w:pos="1085"/>
        </w:tabs>
        <w:spacing w:after="0" w:line="240" w:lineRule="auto"/>
        <w:ind w:left="1085" w:right="0" w:hanging="365"/>
        <w:rPr>
          <w:rFonts w:ascii="Arial" w:eastAsia="Arial" w:hAnsi="Arial" w:cs="Arial"/>
          <w:sz w:val="22"/>
          <w:szCs w:val="22"/>
        </w:rPr>
      </w:pPr>
      <w:r>
        <w:rPr>
          <w:rFonts w:ascii="Arial" w:eastAsia="Arial" w:hAnsi="Arial" w:cs="Arial"/>
          <w:sz w:val="22"/>
          <w:szCs w:val="22"/>
        </w:rPr>
        <w:t>Lo svolgimento di compiti quali la realizzazione di elaborati digitali e non (disegni, elaborati, esercizi), o la risposta a test più o meno strutturati, con il monitoraggio in tempo reale da parte dell’insegnante, ad esempio utilizzando applicazioni quali Google Documenti o Google Moduli;</w:t>
      </w:r>
    </w:p>
    <w:p w:rsidR="001E35AD" w:rsidRDefault="00537A00">
      <w:pPr>
        <w:numPr>
          <w:ilvl w:val="0"/>
          <w:numId w:val="6"/>
        </w:numPr>
        <w:tabs>
          <w:tab w:val="left" w:pos="365"/>
        </w:tabs>
        <w:spacing w:after="0" w:line="240" w:lineRule="auto"/>
        <w:ind w:left="365" w:right="0"/>
        <w:rPr>
          <w:rFonts w:ascii="Arial" w:eastAsia="Arial" w:hAnsi="Arial" w:cs="Arial"/>
          <w:sz w:val="22"/>
          <w:szCs w:val="22"/>
        </w:rPr>
      </w:pPr>
      <w:r>
        <w:rPr>
          <w:rFonts w:ascii="Arial" w:eastAsia="Arial" w:hAnsi="Arial" w:cs="Arial"/>
          <w:sz w:val="22"/>
          <w:szCs w:val="22"/>
          <w:u w:val="single"/>
        </w:rPr>
        <w:t>Attività asincrone</w:t>
      </w:r>
      <w:r>
        <w:rPr>
          <w:rFonts w:ascii="Arial" w:eastAsia="Arial" w:hAnsi="Arial" w:cs="Arial"/>
          <w:sz w:val="22"/>
          <w:szCs w:val="22"/>
        </w:rPr>
        <w:t>​, ovvero senza l’interazione in tempo reale tra gli insegnanti e il gruppo di studenti. Sono da considerarsi attività asincrone le attività strutturate e documentabili, svolte con l’ausilio di strumenti digitali, quali</w:t>
      </w:r>
      <w:r w:rsidR="003C29A1">
        <w:rPr>
          <w:rFonts w:ascii="Arial" w:eastAsia="Arial" w:hAnsi="Arial" w:cs="Arial"/>
          <w:sz w:val="22"/>
          <w:szCs w:val="22"/>
        </w:rPr>
        <w:t>:</w:t>
      </w:r>
    </w:p>
    <w:p w:rsidR="001E35AD" w:rsidRDefault="00537A00">
      <w:pPr>
        <w:numPr>
          <w:ilvl w:val="1"/>
          <w:numId w:val="6"/>
        </w:numPr>
        <w:tabs>
          <w:tab w:val="left" w:pos="1085"/>
        </w:tabs>
        <w:spacing w:after="0" w:line="240" w:lineRule="auto"/>
        <w:ind w:left="1085" w:right="0" w:hanging="365"/>
        <w:rPr>
          <w:rFonts w:ascii="Arial" w:eastAsia="Arial" w:hAnsi="Arial" w:cs="Arial"/>
          <w:sz w:val="22"/>
          <w:szCs w:val="22"/>
        </w:rPr>
      </w:pPr>
      <w:r>
        <w:rPr>
          <w:rFonts w:ascii="Arial" w:eastAsia="Arial" w:hAnsi="Arial" w:cs="Arial"/>
          <w:sz w:val="22"/>
          <w:szCs w:val="22"/>
        </w:rPr>
        <w:t>L’attività di approfondimento individuale o di gruppo con l’ausilio di materiale didattico digitale fornito o indicato dall’insegnante;</w:t>
      </w:r>
    </w:p>
    <w:p w:rsidR="001E35AD" w:rsidRDefault="00537A00">
      <w:pPr>
        <w:numPr>
          <w:ilvl w:val="1"/>
          <w:numId w:val="6"/>
        </w:numPr>
        <w:tabs>
          <w:tab w:val="left" w:pos="1085"/>
        </w:tabs>
        <w:spacing w:after="0" w:line="240" w:lineRule="auto"/>
        <w:ind w:left="1085" w:right="0" w:hanging="365"/>
        <w:rPr>
          <w:rFonts w:ascii="Arial" w:eastAsia="Arial" w:hAnsi="Arial" w:cs="Arial"/>
          <w:sz w:val="22"/>
          <w:szCs w:val="22"/>
        </w:rPr>
      </w:pPr>
      <w:r>
        <w:rPr>
          <w:rFonts w:ascii="Arial" w:eastAsia="Arial" w:hAnsi="Arial" w:cs="Arial"/>
          <w:sz w:val="22"/>
          <w:szCs w:val="22"/>
        </w:rPr>
        <w:t xml:space="preserve">La visione di </w:t>
      </w:r>
      <w:proofErr w:type="spellStart"/>
      <w:r>
        <w:rPr>
          <w:rFonts w:ascii="Arial" w:eastAsia="Arial" w:hAnsi="Arial" w:cs="Arial"/>
          <w:sz w:val="22"/>
          <w:szCs w:val="22"/>
        </w:rPr>
        <w:t>videolezioni</w:t>
      </w:r>
      <w:proofErr w:type="spellEnd"/>
      <w:r>
        <w:rPr>
          <w:rFonts w:ascii="Arial" w:eastAsia="Arial" w:hAnsi="Arial" w:cs="Arial"/>
          <w:sz w:val="22"/>
          <w:szCs w:val="22"/>
        </w:rPr>
        <w:t>, documentari o altro materiale video predisposto o indicato dall’insegnante;</w:t>
      </w:r>
    </w:p>
    <w:p w:rsidR="001E35AD" w:rsidRDefault="00537A00">
      <w:pPr>
        <w:numPr>
          <w:ilvl w:val="1"/>
          <w:numId w:val="6"/>
        </w:numPr>
        <w:tabs>
          <w:tab w:val="left" w:pos="1085"/>
        </w:tabs>
        <w:spacing w:after="0" w:line="240" w:lineRule="auto"/>
        <w:ind w:left="1085" w:right="0" w:hanging="365"/>
        <w:rPr>
          <w:rFonts w:ascii="Arial" w:eastAsia="Arial" w:hAnsi="Arial" w:cs="Arial"/>
          <w:sz w:val="22"/>
          <w:szCs w:val="22"/>
        </w:rPr>
      </w:pPr>
      <w:r>
        <w:rPr>
          <w:rFonts w:ascii="Arial" w:eastAsia="Arial" w:hAnsi="Arial" w:cs="Arial"/>
          <w:sz w:val="22"/>
          <w:szCs w:val="22"/>
        </w:rPr>
        <w:t>Esercitazioni, risoluzione di problemi, produzione di relazioni e rielaborazioni in forma scritta/multimediale o realizzazione di artefatti digitali.</w:t>
      </w:r>
    </w:p>
    <w:p w:rsidR="001E35AD" w:rsidRDefault="001E35AD">
      <w:pPr>
        <w:spacing w:after="0" w:line="240" w:lineRule="auto"/>
        <w:ind w:left="0" w:right="0"/>
        <w:rPr>
          <w:rFonts w:ascii="Arial" w:eastAsia="Arial" w:hAnsi="Arial" w:cs="Arial"/>
          <w:sz w:val="22"/>
          <w:szCs w:val="22"/>
        </w:rPr>
      </w:pP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 xml:space="preserve">La progettazione della DDI deve tenere conto del contesto e assicurare la sostenibilità delle attività proposte, un adeguato equilibrio tra le AID sincrone e asincrone, nonché un generale livello di </w:t>
      </w:r>
      <w:proofErr w:type="spellStart"/>
      <w:r>
        <w:rPr>
          <w:rFonts w:ascii="Arial" w:eastAsia="Arial" w:hAnsi="Arial" w:cs="Arial"/>
          <w:sz w:val="22"/>
          <w:szCs w:val="22"/>
        </w:rPr>
        <w:t>inclusività</w:t>
      </w:r>
      <w:proofErr w:type="spellEnd"/>
      <w:r>
        <w:rPr>
          <w:rFonts w:ascii="Arial" w:eastAsia="Arial" w:hAnsi="Arial" w:cs="Arial"/>
          <w:sz w:val="22"/>
          <w:szCs w:val="22"/>
        </w:rPr>
        <w:t xml:space="preserve"> nei confronti degli eventuali bisogni educativi speciali, evitando che i contenuti e le metodologie siano la mera trasposizione online di quanto solitamente viene svolto in presenza. Il materiale didattico fornito agli alunni deve</w:t>
      </w:r>
      <w:r w:rsidR="003C29A1">
        <w:rPr>
          <w:rFonts w:ascii="Arial" w:eastAsia="Arial" w:hAnsi="Arial" w:cs="Arial"/>
          <w:sz w:val="22"/>
          <w:szCs w:val="22"/>
        </w:rPr>
        <w:t>,</w:t>
      </w:r>
      <w:r>
        <w:rPr>
          <w:rFonts w:ascii="Arial" w:eastAsia="Arial" w:hAnsi="Arial" w:cs="Arial"/>
          <w:sz w:val="22"/>
          <w:szCs w:val="22"/>
        </w:rPr>
        <w:t xml:space="preserve"> inoltre</w:t>
      </w:r>
      <w:r w:rsidR="003C29A1">
        <w:rPr>
          <w:rFonts w:ascii="Arial" w:eastAsia="Arial" w:hAnsi="Arial" w:cs="Arial"/>
          <w:sz w:val="22"/>
          <w:szCs w:val="22"/>
        </w:rPr>
        <w:t>,</w:t>
      </w:r>
      <w:r>
        <w:rPr>
          <w:rFonts w:ascii="Arial" w:eastAsia="Arial" w:hAnsi="Arial" w:cs="Arial"/>
          <w:sz w:val="22"/>
          <w:szCs w:val="22"/>
        </w:rPr>
        <w:t xml:space="preserve"> tenere conto dei diversi stili di apprendimento e degli eventuali strumenti compensativi da impiegare, come stabilito nei Piani didattici personalizzati, nell’ambito della didattica speciale.</w:t>
      </w:r>
    </w:p>
    <w:p w:rsidR="001E35AD" w:rsidRDefault="001E35AD">
      <w:pPr>
        <w:spacing w:after="0" w:line="240" w:lineRule="auto"/>
        <w:ind w:left="5" w:right="0"/>
        <w:rPr>
          <w:rFonts w:ascii="Arial" w:eastAsia="Arial" w:hAnsi="Arial" w:cs="Arial"/>
          <w:b/>
          <w:sz w:val="22"/>
          <w:szCs w:val="22"/>
        </w:rPr>
      </w:pPr>
    </w:p>
    <w:p w:rsidR="001E35AD" w:rsidRDefault="001E35AD">
      <w:pPr>
        <w:spacing w:after="0" w:line="240" w:lineRule="auto"/>
        <w:ind w:left="5" w:right="0"/>
        <w:rPr>
          <w:rFonts w:ascii="Arial" w:eastAsia="Arial" w:hAnsi="Arial" w:cs="Arial"/>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Analisi della situazione di partenza e condizioni di fattibilità</w:t>
      </w:r>
    </w:p>
    <w:p w:rsidR="001E35AD" w:rsidRDefault="001E35AD">
      <w:pPr>
        <w:shd w:val="clear" w:color="auto" w:fill="FFFFFF"/>
        <w:spacing w:after="0" w:line="240" w:lineRule="auto"/>
        <w:ind w:left="0" w:right="0"/>
        <w:rPr>
          <w:rFonts w:ascii="Arial" w:eastAsia="Arial" w:hAnsi="Arial" w:cs="Arial"/>
          <w:color w:val="222222"/>
          <w:sz w:val="22"/>
          <w:szCs w:val="22"/>
        </w:rPr>
      </w:pPr>
    </w:p>
    <w:p w:rsidR="001E35AD" w:rsidRDefault="00537A00">
      <w:pPr>
        <w:shd w:val="clear" w:color="auto" w:fill="FFFFFF"/>
        <w:spacing w:after="0" w:line="240" w:lineRule="auto"/>
        <w:ind w:left="0" w:right="0"/>
        <w:rPr>
          <w:rFonts w:ascii="Arial" w:eastAsia="Arial" w:hAnsi="Arial" w:cs="Arial"/>
          <w:color w:val="222222"/>
          <w:sz w:val="22"/>
          <w:szCs w:val="22"/>
        </w:rPr>
      </w:pPr>
      <w:r>
        <w:rPr>
          <w:rFonts w:ascii="Arial" w:eastAsia="Arial" w:hAnsi="Arial" w:cs="Arial"/>
          <w:color w:val="222222"/>
          <w:sz w:val="22"/>
          <w:szCs w:val="22"/>
        </w:rPr>
        <w:t xml:space="preserve">Durante il periodo di grave emergenza verificatosi </w:t>
      </w:r>
      <w:proofErr w:type="spellStart"/>
      <w:r>
        <w:rPr>
          <w:rFonts w:ascii="Arial" w:eastAsia="Arial" w:hAnsi="Arial" w:cs="Arial"/>
          <w:color w:val="222222"/>
          <w:sz w:val="22"/>
          <w:szCs w:val="22"/>
        </w:rPr>
        <w:t>nell’a.s.</w:t>
      </w:r>
      <w:proofErr w:type="spellEnd"/>
      <w:r>
        <w:rPr>
          <w:rFonts w:ascii="Arial" w:eastAsia="Arial" w:hAnsi="Arial" w:cs="Arial"/>
          <w:color w:val="222222"/>
          <w:sz w:val="22"/>
          <w:szCs w:val="22"/>
        </w:rPr>
        <w:t xml:space="preserve"> 2019/2020, i docenti dell’Istituto comprensivo Selvazzano 2 hanno garantito, seppur a distanza, la copertura delle attività didattiche previste dal curriculum, assicurando il regolare contatto con gli alunni e le loro famiglie e lo svolgimento della programmazione riformulata secondo le indicazioni ministeriali. A tale scopo il personale docente si è </w:t>
      </w:r>
      <w:proofErr w:type="spellStart"/>
      <w:r>
        <w:rPr>
          <w:rFonts w:ascii="Arial" w:eastAsia="Arial" w:hAnsi="Arial" w:cs="Arial"/>
          <w:color w:val="222222"/>
          <w:sz w:val="22"/>
          <w:szCs w:val="22"/>
        </w:rPr>
        <w:t>autofor</w:t>
      </w:r>
      <w:r w:rsidR="003E3E2F">
        <w:rPr>
          <w:rFonts w:ascii="Arial" w:eastAsia="Arial" w:hAnsi="Arial" w:cs="Arial"/>
          <w:color w:val="222222"/>
          <w:sz w:val="22"/>
          <w:szCs w:val="22"/>
        </w:rPr>
        <w:t>mato</w:t>
      </w:r>
      <w:proofErr w:type="spellEnd"/>
      <w:r w:rsidR="003E3E2F">
        <w:rPr>
          <w:rFonts w:ascii="Arial" w:eastAsia="Arial" w:hAnsi="Arial" w:cs="Arial"/>
          <w:color w:val="222222"/>
          <w:sz w:val="22"/>
          <w:szCs w:val="22"/>
        </w:rPr>
        <w:t xml:space="preserve"> sulla Didattica a distanza, utilizzando corsi messi a disposizione dall’azione #la scuola aiuta la scuola e attraverso la consulenza costante e i materiali messi a disposizione dal team digitale</w:t>
      </w:r>
      <w:r>
        <w:rPr>
          <w:rFonts w:ascii="Arial" w:eastAsia="Arial" w:hAnsi="Arial" w:cs="Arial"/>
          <w:color w:val="222222"/>
          <w:sz w:val="22"/>
          <w:szCs w:val="22"/>
        </w:rPr>
        <w:t>(DAD).</w:t>
      </w:r>
    </w:p>
    <w:p w:rsidR="001E35AD" w:rsidRDefault="00537A00">
      <w:pPr>
        <w:shd w:val="clear" w:color="auto" w:fill="FFFFFF"/>
        <w:spacing w:after="0" w:line="240" w:lineRule="auto"/>
        <w:ind w:left="0" w:right="0"/>
        <w:rPr>
          <w:rFonts w:ascii="Arial" w:eastAsia="Arial" w:hAnsi="Arial" w:cs="Arial"/>
          <w:color w:val="222222"/>
          <w:sz w:val="22"/>
          <w:szCs w:val="22"/>
        </w:rPr>
      </w:pPr>
      <w:r>
        <w:rPr>
          <w:rFonts w:ascii="Arial" w:eastAsia="Arial" w:hAnsi="Arial" w:cs="Arial"/>
          <w:color w:val="222222"/>
          <w:sz w:val="22"/>
          <w:szCs w:val="22"/>
        </w:rPr>
        <w:lastRenderedPageBreak/>
        <w:t xml:space="preserve">Il presente Piano, adottato per </w:t>
      </w:r>
      <w:proofErr w:type="spellStart"/>
      <w:r>
        <w:rPr>
          <w:rFonts w:ascii="Arial" w:eastAsia="Arial" w:hAnsi="Arial" w:cs="Arial"/>
          <w:color w:val="222222"/>
          <w:sz w:val="22"/>
          <w:szCs w:val="22"/>
        </w:rPr>
        <w:t>l’a.s.</w:t>
      </w:r>
      <w:proofErr w:type="spellEnd"/>
      <w:r>
        <w:rPr>
          <w:rFonts w:ascii="Arial" w:eastAsia="Arial" w:hAnsi="Arial" w:cs="Arial"/>
          <w:color w:val="222222"/>
          <w:sz w:val="22"/>
          <w:szCs w:val="22"/>
        </w:rPr>
        <w:t xml:space="preserve"> 2020/2021, contempla la DAD non solo come didattica di emergenza ma anche come </w:t>
      </w:r>
      <w:r>
        <w:rPr>
          <w:rFonts w:ascii="Arial" w:eastAsia="Arial" w:hAnsi="Arial" w:cs="Arial"/>
          <w:i/>
          <w:color w:val="222222"/>
          <w:sz w:val="22"/>
          <w:szCs w:val="22"/>
        </w:rPr>
        <w:t>didattica digitale integrata</w:t>
      </w:r>
      <w:r>
        <w:rPr>
          <w:rFonts w:ascii="Arial" w:eastAsia="Arial" w:hAnsi="Arial" w:cs="Arial"/>
          <w:color w:val="222222"/>
          <w:sz w:val="22"/>
          <w:szCs w:val="22"/>
        </w:rPr>
        <w:t> che prevede l’apprendimento con le tecnologie considerate uno strumento utile per facilitare apprendimenti curricolari e favorire lo sviluppo cognitivo.</w:t>
      </w:r>
    </w:p>
    <w:p w:rsidR="001E35AD" w:rsidRDefault="00537A00">
      <w:pPr>
        <w:shd w:val="clear" w:color="auto" w:fill="FFFFFF"/>
        <w:spacing w:after="0" w:line="240" w:lineRule="auto"/>
        <w:ind w:left="0" w:right="0"/>
        <w:rPr>
          <w:rFonts w:ascii="Arial" w:eastAsia="Arial" w:hAnsi="Arial" w:cs="Arial"/>
          <w:color w:val="222222"/>
          <w:sz w:val="22"/>
          <w:szCs w:val="22"/>
        </w:rPr>
      </w:pPr>
      <w:r>
        <w:rPr>
          <w:rFonts w:ascii="Arial" w:eastAsia="Arial" w:hAnsi="Arial" w:cs="Arial"/>
          <w:color w:val="222222"/>
          <w:sz w:val="22"/>
          <w:szCs w:val="22"/>
        </w:rPr>
        <w:t>Dall’idea tradizionale di Laboratorio d’informatica nella didattica digitale integrata si passa alla tecnologia che entra in “classe” – a prescindere se in aula o a casa – e, adottando metodologie e strumenti tipici dell’apprendimento attivo, supporta la didattica quotidiana.</w:t>
      </w:r>
    </w:p>
    <w:p w:rsidR="001E35AD" w:rsidRDefault="00537A00">
      <w:pPr>
        <w:shd w:val="clear" w:color="auto" w:fill="FFFFFF"/>
        <w:spacing w:after="0" w:line="240" w:lineRule="auto"/>
        <w:ind w:left="0" w:right="0"/>
        <w:rPr>
          <w:rFonts w:ascii="Arial" w:eastAsia="Arial" w:hAnsi="Arial" w:cs="Arial"/>
          <w:color w:val="222222"/>
          <w:sz w:val="22"/>
          <w:szCs w:val="22"/>
        </w:rPr>
      </w:pPr>
      <w:r>
        <w:rPr>
          <w:rFonts w:ascii="Arial" w:eastAsia="Arial" w:hAnsi="Arial" w:cs="Arial"/>
          <w:color w:val="222222"/>
          <w:sz w:val="22"/>
          <w:szCs w:val="22"/>
        </w:rPr>
        <w:t>In questa prospettiva compito dell’insegnante è quello di creare ambienti sfidanti, divertenti, collaborativi in cui:</w:t>
      </w:r>
    </w:p>
    <w:p w:rsidR="001E35AD" w:rsidRDefault="00537A00">
      <w:pPr>
        <w:numPr>
          <w:ilvl w:val="0"/>
          <w:numId w:val="3"/>
        </w:numPr>
        <w:shd w:val="clear" w:color="auto" w:fill="FFFFFF"/>
        <w:spacing w:before="280" w:after="0"/>
        <w:ind w:left="300" w:right="0"/>
        <w:rPr>
          <w:rFonts w:ascii="Arial" w:eastAsia="Arial" w:hAnsi="Arial" w:cs="Arial"/>
          <w:color w:val="222222"/>
          <w:sz w:val="22"/>
          <w:szCs w:val="22"/>
        </w:rPr>
      </w:pPr>
      <w:proofErr w:type="gramStart"/>
      <w:r>
        <w:rPr>
          <w:rFonts w:ascii="Arial" w:eastAsia="Arial" w:hAnsi="Arial" w:cs="Arial"/>
          <w:color w:val="222222"/>
          <w:sz w:val="22"/>
          <w:szCs w:val="22"/>
        </w:rPr>
        <w:t>valorizzare</w:t>
      </w:r>
      <w:proofErr w:type="gramEnd"/>
      <w:r>
        <w:rPr>
          <w:rFonts w:ascii="Arial" w:eastAsia="Arial" w:hAnsi="Arial" w:cs="Arial"/>
          <w:color w:val="222222"/>
          <w:sz w:val="22"/>
          <w:szCs w:val="22"/>
        </w:rPr>
        <w:t xml:space="preserve"> l’esperienza e le conoscenze degli alunni;</w:t>
      </w:r>
    </w:p>
    <w:p w:rsidR="001E35AD" w:rsidRDefault="00537A00">
      <w:pPr>
        <w:numPr>
          <w:ilvl w:val="0"/>
          <w:numId w:val="3"/>
        </w:numPr>
        <w:shd w:val="clear" w:color="auto" w:fill="FFFFFF"/>
        <w:spacing w:after="0"/>
        <w:ind w:left="300" w:right="0"/>
        <w:rPr>
          <w:rFonts w:ascii="Arial" w:eastAsia="Arial" w:hAnsi="Arial" w:cs="Arial"/>
          <w:color w:val="222222"/>
          <w:sz w:val="22"/>
          <w:szCs w:val="22"/>
        </w:rPr>
      </w:pPr>
      <w:proofErr w:type="gramStart"/>
      <w:r>
        <w:rPr>
          <w:rFonts w:ascii="Arial" w:eastAsia="Arial" w:hAnsi="Arial" w:cs="Arial"/>
          <w:color w:val="222222"/>
          <w:sz w:val="22"/>
          <w:szCs w:val="22"/>
        </w:rPr>
        <w:t>favorire</w:t>
      </w:r>
      <w:proofErr w:type="gramEnd"/>
      <w:r>
        <w:rPr>
          <w:rFonts w:ascii="Arial" w:eastAsia="Arial" w:hAnsi="Arial" w:cs="Arial"/>
          <w:color w:val="222222"/>
          <w:sz w:val="22"/>
          <w:szCs w:val="22"/>
        </w:rPr>
        <w:t xml:space="preserve"> l’esplorazione e la scoperta;</w:t>
      </w:r>
    </w:p>
    <w:p w:rsidR="001E35AD" w:rsidRDefault="00537A00">
      <w:pPr>
        <w:numPr>
          <w:ilvl w:val="0"/>
          <w:numId w:val="3"/>
        </w:numPr>
        <w:shd w:val="clear" w:color="auto" w:fill="FFFFFF"/>
        <w:spacing w:after="0"/>
        <w:ind w:left="300" w:right="0"/>
        <w:rPr>
          <w:rFonts w:ascii="Arial" w:eastAsia="Arial" w:hAnsi="Arial" w:cs="Arial"/>
          <w:color w:val="222222"/>
          <w:sz w:val="22"/>
          <w:szCs w:val="22"/>
        </w:rPr>
      </w:pPr>
      <w:proofErr w:type="gramStart"/>
      <w:r>
        <w:rPr>
          <w:rFonts w:ascii="Arial" w:eastAsia="Arial" w:hAnsi="Arial" w:cs="Arial"/>
          <w:color w:val="222222"/>
          <w:sz w:val="22"/>
          <w:szCs w:val="22"/>
        </w:rPr>
        <w:t>incoraggiare</w:t>
      </w:r>
      <w:proofErr w:type="gramEnd"/>
      <w:r>
        <w:rPr>
          <w:rFonts w:ascii="Arial" w:eastAsia="Arial" w:hAnsi="Arial" w:cs="Arial"/>
          <w:color w:val="222222"/>
          <w:sz w:val="22"/>
          <w:szCs w:val="22"/>
        </w:rPr>
        <w:t xml:space="preserve"> l’apprendimento collaborativo;</w:t>
      </w:r>
    </w:p>
    <w:p w:rsidR="001E35AD" w:rsidRDefault="00537A00">
      <w:pPr>
        <w:numPr>
          <w:ilvl w:val="0"/>
          <w:numId w:val="3"/>
        </w:numPr>
        <w:shd w:val="clear" w:color="auto" w:fill="FFFFFF"/>
        <w:spacing w:after="0"/>
        <w:ind w:left="300" w:right="0"/>
        <w:rPr>
          <w:rFonts w:ascii="Arial" w:eastAsia="Arial" w:hAnsi="Arial" w:cs="Arial"/>
          <w:color w:val="222222"/>
          <w:sz w:val="22"/>
          <w:szCs w:val="22"/>
        </w:rPr>
      </w:pPr>
      <w:proofErr w:type="gramStart"/>
      <w:r>
        <w:rPr>
          <w:rFonts w:ascii="Arial" w:eastAsia="Arial" w:hAnsi="Arial" w:cs="Arial"/>
          <w:color w:val="222222"/>
          <w:sz w:val="22"/>
          <w:szCs w:val="22"/>
        </w:rPr>
        <w:t>promuovere</w:t>
      </w:r>
      <w:proofErr w:type="gramEnd"/>
      <w:r>
        <w:rPr>
          <w:rFonts w:ascii="Arial" w:eastAsia="Arial" w:hAnsi="Arial" w:cs="Arial"/>
          <w:color w:val="222222"/>
          <w:sz w:val="22"/>
          <w:szCs w:val="22"/>
        </w:rPr>
        <w:t xml:space="preserve"> la consapevolezza del proprio modo di apprendere;</w:t>
      </w:r>
    </w:p>
    <w:p w:rsidR="001E35AD" w:rsidRDefault="00537A00">
      <w:pPr>
        <w:numPr>
          <w:ilvl w:val="0"/>
          <w:numId w:val="3"/>
        </w:numPr>
        <w:shd w:val="clear" w:color="auto" w:fill="FFFFFF"/>
        <w:spacing w:after="0"/>
        <w:ind w:left="300" w:right="0"/>
        <w:rPr>
          <w:rFonts w:ascii="Arial" w:eastAsia="Arial" w:hAnsi="Arial" w:cs="Arial"/>
          <w:color w:val="222222"/>
          <w:sz w:val="22"/>
          <w:szCs w:val="22"/>
        </w:rPr>
      </w:pPr>
      <w:proofErr w:type="gramStart"/>
      <w:r>
        <w:rPr>
          <w:rFonts w:ascii="Arial" w:eastAsia="Arial" w:hAnsi="Arial" w:cs="Arial"/>
          <w:color w:val="222222"/>
          <w:sz w:val="22"/>
          <w:szCs w:val="22"/>
        </w:rPr>
        <w:t>alimentare</w:t>
      </w:r>
      <w:proofErr w:type="gramEnd"/>
      <w:r>
        <w:rPr>
          <w:rFonts w:ascii="Arial" w:eastAsia="Arial" w:hAnsi="Arial" w:cs="Arial"/>
          <w:color w:val="222222"/>
          <w:sz w:val="22"/>
          <w:szCs w:val="22"/>
        </w:rPr>
        <w:t xml:space="preserve"> la motivazione degli studenti;</w:t>
      </w:r>
    </w:p>
    <w:p w:rsidR="001E35AD" w:rsidRDefault="00537A00">
      <w:pPr>
        <w:numPr>
          <w:ilvl w:val="0"/>
          <w:numId w:val="3"/>
        </w:numPr>
        <w:shd w:val="clear" w:color="auto" w:fill="FFFFFF"/>
        <w:spacing w:after="280"/>
        <w:ind w:left="300" w:right="0"/>
        <w:rPr>
          <w:rFonts w:ascii="Arial" w:eastAsia="Arial" w:hAnsi="Arial" w:cs="Arial"/>
          <w:color w:val="222222"/>
          <w:sz w:val="22"/>
          <w:szCs w:val="22"/>
        </w:rPr>
      </w:pPr>
      <w:proofErr w:type="gramStart"/>
      <w:r>
        <w:rPr>
          <w:rFonts w:ascii="Arial" w:eastAsia="Arial" w:hAnsi="Arial" w:cs="Arial"/>
          <w:color w:val="222222"/>
          <w:sz w:val="22"/>
          <w:szCs w:val="22"/>
        </w:rPr>
        <w:t>attuare</w:t>
      </w:r>
      <w:proofErr w:type="gramEnd"/>
      <w:r>
        <w:rPr>
          <w:rFonts w:ascii="Arial" w:eastAsia="Arial" w:hAnsi="Arial" w:cs="Arial"/>
          <w:color w:val="222222"/>
          <w:sz w:val="22"/>
          <w:szCs w:val="22"/>
        </w:rPr>
        <w:t xml:space="preserve"> interventi adeguati nei riguardi delle diversità (Disturbi Specifici dell’Apprendimento e Bisogni Educativi Speciali).</w:t>
      </w:r>
    </w:p>
    <w:p w:rsidR="001E35AD" w:rsidRDefault="00537A00">
      <w:pPr>
        <w:spacing w:after="0" w:line="240" w:lineRule="auto"/>
        <w:ind w:left="0" w:right="0"/>
        <w:rPr>
          <w:rFonts w:ascii="Arial" w:eastAsia="Arial" w:hAnsi="Arial" w:cs="Arial"/>
          <w:color w:val="000000"/>
          <w:sz w:val="22"/>
          <w:szCs w:val="22"/>
        </w:rPr>
      </w:pPr>
      <w:r>
        <w:rPr>
          <w:rFonts w:ascii="Arial" w:eastAsia="Arial" w:hAnsi="Arial" w:cs="Arial"/>
          <w:sz w:val="22"/>
          <w:szCs w:val="22"/>
        </w:rPr>
        <w:t xml:space="preserve">Le scuole dell’Istituto ad inizio anno scolastico dispongono di strumenti tecnologici (computer e LIM) in parte datati e per </w:t>
      </w:r>
      <w:r w:rsidR="003C29A1">
        <w:rPr>
          <w:rFonts w:ascii="Arial" w:eastAsia="Arial" w:hAnsi="Arial" w:cs="Arial"/>
          <w:sz w:val="22"/>
          <w:szCs w:val="22"/>
        </w:rPr>
        <w:t>i quali, negli ultimi due anni,</w:t>
      </w:r>
      <w:r>
        <w:rPr>
          <w:rFonts w:ascii="Arial" w:eastAsia="Arial" w:hAnsi="Arial" w:cs="Arial"/>
          <w:sz w:val="22"/>
          <w:szCs w:val="22"/>
        </w:rPr>
        <w:t xml:space="preserve"> non è sempre stata attuata una regolare manutenzione</w:t>
      </w:r>
      <w:r w:rsidR="003C29A1">
        <w:rPr>
          <w:rFonts w:ascii="Arial" w:eastAsia="Arial" w:hAnsi="Arial" w:cs="Arial"/>
          <w:sz w:val="22"/>
          <w:szCs w:val="22"/>
        </w:rPr>
        <w:t>.</w:t>
      </w:r>
      <w:r>
        <w:rPr>
          <w:rFonts w:ascii="Arial" w:eastAsia="Arial" w:hAnsi="Arial" w:cs="Arial"/>
          <w:sz w:val="22"/>
          <w:szCs w:val="22"/>
        </w:rPr>
        <w:t xml:space="preserve"> </w:t>
      </w:r>
    </w:p>
    <w:p w:rsidR="001E35AD" w:rsidRDefault="001E35AD">
      <w:pPr>
        <w:spacing w:after="0" w:line="240" w:lineRule="auto"/>
        <w:ind w:left="720" w:right="0"/>
        <w:rPr>
          <w:rFonts w:ascii="Arial" w:eastAsia="Arial" w:hAnsi="Arial" w:cs="Arial"/>
          <w:sz w:val="22"/>
          <w:szCs w:val="22"/>
        </w:rPr>
      </w:pP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Durante l’anno precedente l’Istituto ha beneficiato di un FESR, grazie al quale dispone di strumenti tecnologici nuovi e funzionanti (25 computer) a disposizione degli studenti e degli insegnanti, e utilizzabili anche per un eventuale comodato d’uso alle famiglie in base ai criteri stabiliti dal Consiglio d’Istituto.</w:t>
      </w:r>
    </w:p>
    <w:p w:rsidR="001E35AD" w:rsidRDefault="00537A00">
      <w:pPr>
        <w:spacing w:after="0" w:line="240" w:lineRule="auto"/>
        <w:ind w:left="720" w:right="0"/>
        <w:rPr>
          <w:rFonts w:ascii="Arial" w:eastAsia="Arial" w:hAnsi="Arial" w:cs="Arial"/>
          <w:sz w:val="22"/>
          <w:szCs w:val="22"/>
        </w:rPr>
      </w:pPr>
      <w:r>
        <w:rPr>
          <w:rFonts w:ascii="Arial" w:eastAsia="Arial" w:hAnsi="Arial" w:cs="Arial"/>
          <w:sz w:val="22"/>
          <w:szCs w:val="22"/>
        </w:rPr>
        <w:t xml:space="preserve"> </w:t>
      </w: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 xml:space="preserve">A tutto ciò va aggiunto che, da un’indagine sui bisogni professionali e formativi dei docenti di scuola, relativi alle nuove tecnologie didattiche, emerge che la maggioranza dei docenti necessita di approfondire le proprie conoscenze e competenze sull’utilizzo della piattaforma </w:t>
      </w:r>
      <w:proofErr w:type="spellStart"/>
      <w:r>
        <w:rPr>
          <w:rFonts w:ascii="Arial" w:eastAsia="Arial" w:hAnsi="Arial" w:cs="Arial"/>
          <w:sz w:val="22"/>
          <w:szCs w:val="22"/>
        </w:rPr>
        <w:t>Gsuite</w:t>
      </w:r>
      <w:proofErr w:type="spellEnd"/>
      <w:r>
        <w:rPr>
          <w:rFonts w:ascii="Arial" w:eastAsia="Arial" w:hAnsi="Arial" w:cs="Arial"/>
          <w:sz w:val="22"/>
          <w:szCs w:val="22"/>
        </w:rPr>
        <w:t xml:space="preserve"> e delle applicazioni ad essa collegate e di migliorare l’uso delle TIC nella pratica didattica. A tale scopo è disposto a formarsi e sperimentare metodologie, strumenti e ambienti di apprendimento innovativi</w:t>
      </w:r>
      <w:r w:rsidR="003C29A1">
        <w:rPr>
          <w:rFonts w:ascii="Arial" w:eastAsia="Arial" w:hAnsi="Arial" w:cs="Arial"/>
          <w:sz w:val="22"/>
          <w:szCs w:val="22"/>
        </w:rPr>
        <w:t>,</w:t>
      </w:r>
      <w:r>
        <w:rPr>
          <w:rFonts w:ascii="Arial" w:eastAsia="Arial" w:hAnsi="Arial" w:cs="Arial"/>
          <w:sz w:val="22"/>
          <w:szCs w:val="22"/>
        </w:rPr>
        <w:t xml:space="preserve"> ma vuole essere seguito e supportato nel percorso di formazione e azione didattica. </w:t>
      </w:r>
    </w:p>
    <w:p w:rsidR="001E35AD" w:rsidRDefault="001E35AD">
      <w:pPr>
        <w:spacing w:after="0" w:line="240" w:lineRule="auto"/>
        <w:ind w:left="370" w:right="0"/>
        <w:rPr>
          <w:rFonts w:ascii="Arial" w:eastAsia="Arial" w:hAnsi="Arial" w:cs="Arial"/>
          <w:sz w:val="22"/>
          <w:szCs w:val="22"/>
        </w:rPr>
      </w:pPr>
    </w:p>
    <w:p w:rsidR="001E35AD" w:rsidRDefault="00537A00">
      <w:pPr>
        <w:spacing w:after="0" w:line="240" w:lineRule="auto"/>
        <w:ind w:left="0" w:right="0"/>
        <w:rPr>
          <w:rFonts w:ascii="Arial" w:eastAsia="Arial" w:hAnsi="Arial" w:cs="Arial"/>
          <w:sz w:val="22"/>
          <w:szCs w:val="22"/>
        </w:rPr>
      </w:pPr>
      <w:r>
        <w:rPr>
          <w:rFonts w:ascii="Arial" w:eastAsia="Arial" w:hAnsi="Arial" w:cs="Arial"/>
          <w:b/>
          <w:sz w:val="22"/>
          <w:szCs w:val="22"/>
        </w:rPr>
        <w:t xml:space="preserve"> </w:t>
      </w:r>
    </w:p>
    <w:p w:rsidR="001E35AD" w:rsidRDefault="00537A00">
      <w:pPr>
        <w:spacing w:after="0" w:line="240" w:lineRule="auto"/>
        <w:ind w:left="5" w:right="0"/>
        <w:rPr>
          <w:rFonts w:ascii="Arial" w:eastAsia="Arial" w:hAnsi="Arial" w:cs="Arial"/>
          <w:b/>
          <w:color w:val="212121"/>
          <w:sz w:val="22"/>
          <w:szCs w:val="22"/>
        </w:rPr>
      </w:pPr>
      <w:r>
        <w:rPr>
          <w:rFonts w:ascii="Arial" w:eastAsia="Arial" w:hAnsi="Arial" w:cs="Arial"/>
          <w:b/>
          <w:color w:val="212121"/>
          <w:sz w:val="22"/>
          <w:szCs w:val="22"/>
        </w:rPr>
        <w:t xml:space="preserve">Strumenti disponibili </w:t>
      </w:r>
    </w:p>
    <w:p w:rsidR="001E35AD" w:rsidRDefault="001E35AD">
      <w:pPr>
        <w:spacing w:after="0" w:line="240" w:lineRule="auto"/>
        <w:ind w:left="5" w:right="0"/>
        <w:rPr>
          <w:rFonts w:ascii="Arial" w:eastAsia="Arial" w:hAnsi="Arial" w:cs="Arial"/>
          <w:b/>
          <w:color w:val="212121"/>
          <w:sz w:val="22"/>
          <w:szCs w:val="22"/>
        </w:rPr>
      </w:pPr>
    </w:p>
    <w:p w:rsidR="001E35AD" w:rsidRDefault="00537A00">
      <w:pPr>
        <w:spacing w:after="0" w:line="240" w:lineRule="auto"/>
        <w:ind w:left="5" w:right="0"/>
        <w:rPr>
          <w:rFonts w:ascii="Arial" w:eastAsia="Arial" w:hAnsi="Arial" w:cs="Arial"/>
          <w:b/>
          <w:color w:val="212121"/>
          <w:sz w:val="22"/>
          <w:szCs w:val="22"/>
        </w:rPr>
      </w:pPr>
      <w:r>
        <w:rPr>
          <w:rFonts w:ascii="Arial" w:eastAsia="Arial" w:hAnsi="Arial" w:cs="Arial"/>
          <w:b/>
          <w:color w:val="212121"/>
          <w:sz w:val="22"/>
          <w:szCs w:val="22"/>
        </w:rPr>
        <w:t>Piattaforme della scuola per la didattica integrata a distanza</w:t>
      </w:r>
    </w:p>
    <w:p w:rsidR="001E35AD" w:rsidRDefault="001E35AD">
      <w:pPr>
        <w:tabs>
          <w:tab w:val="left" w:pos="225"/>
        </w:tabs>
        <w:spacing w:after="0" w:line="240" w:lineRule="auto"/>
        <w:ind w:left="0" w:right="0"/>
        <w:rPr>
          <w:rFonts w:ascii="Arial" w:eastAsia="Arial" w:hAnsi="Arial" w:cs="Arial"/>
          <w:sz w:val="22"/>
          <w:szCs w:val="22"/>
        </w:rPr>
      </w:pPr>
    </w:p>
    <w:p w:rsidR="001E35AD" w:rsidRDefault="00537A00">
      <w:pPr>
        <w:tabs>
          <w:tab w:val="left" w:pos="225"/>
        </w:tabs>
        <w:spacing w:after="0" w:line="240" w:lineRule="auto"/>
        <w:ind w:left="0" w:right="0"/>
        <w:rPr>
          <w:rFonts w:ascii="Arial" w:eastAsia="Arial" w:hAnsi="Arial" w:cs="Arial"/>
          <w:sz w:val="22"/>
          <w:szCs w:val="22"/>
        </w:rPr>
      </w:pPr>
      <w:r>
        <w:rPr>
          <w:rFonts w:ascii="Arial" w:eastAsia="Arial" w:hAnsi="Arial" w:cs="Arial"/>
          <w:sz w:val="22"/>
          <w:szCs w:val="22"/>
        </w:rPr>
        <w:t>L’Istituto è dotato dei seguenti strumenti per la DDI:</w:t>
      </w:r>
    </w:p>
    <w:p w:rsidR="001E35AD" w:rsidRDefault="001E35AD">
      <w:pPr>
        <w:tabs>
          <w:tab w:val="left" w:pos="225"/>
        </w:tabs>
        <w:spacing w:after="0" w:line="240" w:lineRule="auto"/>
        <w:ind w:left="0" w:right="0"/>
        <w:rPr>
          <w:rFonts w:ascii="Arial" w:eastAsia="Arial" w:hAnsi="Arial" w:cs="Arial"/>
          <w:sz w:val="22"/>
          <w:szCs w:val="22"/>
        </w:rPr>
      </w:pPr>
    </w:p>
    <w:p w:rsidR="001E35AD" w:rsidRDefault="00537A00">
      <w:pPr>
        <w:numPr>
          <w:ilvl w:val="0"/>
          <w:numId w:val="1"/>
        </w:numPr>
        <w:tabs>
          <w:tab w:val="left" w:pos="425"/>
        </w:tabs>
        <w:spacing w:after="0" w:line="240" w:lineRule="auto"/>
        <w:ind w:right="0"/>
        <w:rPr>
          <w:sz w:val="22"/>
          <w:szCs w:val="22"/>
        </w:rPr>
      </w:pPr>
      <w:r>
        <w:rPr>
          <w:rFonts w:ascii="Arial" w:eastAsia="Arial" w:hAnsi="Arial" w:cs="Arial"/>
          <w:sz w:val="22"/>
          <w:szCs w:val="22"/>
        </w:rPr>
        <w:t>Piattaforma ​</w:t>
      </w:r>
      <w:r>
        <w:rPr>
          <w:rFonts w:ascii="Arial" w:eastAsia="Arial" w:hAnsi="Arial" w:cs="Arial"/>
          <w:b/>
          <w:sz w:val="22"/>
          <w:szCs w:val="22"/>
        </w:rPr>
        <w:t xml:space="preserve">Google Suite for </w:t>
      </w:r>
      <w:proofErr w:type="spellStart"/>
      <w:r>
        <w:rPr>
          <w:rFonts w:ascii="Arial" w:eastAsia="Arial" w:hAnsi="Arial" w:cs="Arial"/>
          <w:b/>
          <w:sz w:val="22"/>
          <w:szCs w:val="22"/>
        </w:rPr>
        <w:t>Education</w:t>
      </w:r>
      <w:proofErr w:type="spellEnd"/>
      <w:r>
        <w:rPr>
          <w:rFonts w:ascii="Arial" w:eastAsia="Arial" w:hAnsi="Arial" w:cs="Arial"/>
          <w:sz w:val="22"/>
          <w:szCs w:val="22"/>
        </w:rPr>
        <w:t>​, che consente di attivare e utilizzare:</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proofErr w:type="spellStart"/>
      <w:r>
        <w:rPr>
          <w:rFonts w:ascii="Arial" w:eastAsia="Arial" w:hAnsi="Arial" w:cs="Arial"/>
          <w:sz w:val="22"/>
          <w:szCs w:val="22"/>
        </w:rPr>
        <w:t>Classroom</w:t>
      </w:r>
      <w:proofErr w:type="spellEnd"/>
      <w:r>
        <w:rPr>
          <w:rFonts w:ascii="Arial" w:eastAsia="Arial" w:hAnsi="Arial" w:cs="Arial"/>
          <w:sz w:val="22"/>
          <w:szCs w:val="22"/>
        </w:rPr>
        <w:t>: classe virtuale che permette la condivisione dei materiali per l’apprendimento, la consegna di compiti svolti, ecc.;</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proofErr w:type="gramStart"/>
      <w:r>
        <w:rPr>
          <w:rFonts w:ascii="Arial" w:eastAsia="Arial" w:hAnsi="Arial" w:cs="Arial"/>
          <w:sz w:val="22"/>
          <w:szCs w:val="22"/>
        </w:rPr>
        <w:t>applicazioni</w:t>
      </w:r>
      <w:proofErr w:type="gramEnd"/>
      <w:r>
        <w:rPr>
          <w:rFonts w:ascii="Arial" w:eastAsia="Arial" w:hAnsi="Arial" w:cs="Arial"/>
          <w:sz w:val="22"/>
          <w:szCs w:val="22"/>
        </w:rPr>
        <w:t xml:space="preserve"> online per la condivisione e la produzione di contenuti: documenti, fogli di calcolo, presentazioni, ecc.;</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 xml:space="preserve">Moduli: per creare </w:t>
      </w:r>
      <w:proofErr w:type="spellStart"/>
      <w:r>
        <w:rPr>
          <w:rFonts w:ascii="Arial" w:eastAsia="Arial" w:hAnsi="Arial" w:cs="Arial"/>
          <w:sz w:val="22"/>
          <w:szCs w:val="22"/>
        </w:rPr>
        <w:t>form</w:t>
      </w:r>
      <w:proofErr w:type="spellEnd"/>
      <w:r>
        <w:rPr>
          <w:rFonts w:ascii="Arial" w:eastAsia="Arial" w:hAnsi="Arial" w:cs="Arial"/>
          <w:sz w:val="22"/>
          <w:szCs w:val="22"/>
        </w:rPr>
        <w:t xml:space="preserve"> online che possono essere utilizzati per test e verifiche a distanza;</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 xml:space="preserve">Google </w:t>
      </w:r>
      <w:proofErr w:type="spellStart"/>
      <w:r>
        <w:rPr>
          <w:rFonts w:ascii="Arial" w:eastAsia="Arial" w:hAnsi="Arial" w:cs="Arial"/>
          <w:sz w:val="22"/>
          <w:szCs w:val="22"/>
        </w:rPr>
        <w:t>Meet</w:t>
      </w:r>
      <w:proofErr w:type="spellEnd"/>
      <w:r>
        <w:rPr>
          <w:rFonts w:ascii="Arial" w:eastAsia="Arial" w:hAnsi="Arial" w:cs="Arial"/>
          <w:sz w:val="22"/>
          <w:szCs w:val="22"/>
        </w:rPr>
        <w:t xml:space="preserve">: permette di organizzare videoconferenze o </w:t>
      </w:r>
      <w:proofErr w:type="spellStart"/>
      <w:r>
        <w:rPr>
          <w:rFonts w:ascii="Arial" w:eastAsia="Arial" w:hAnsi="Arial" w:cs="Arial"/>
          <w:sz w:val="22"/>
          <w:szCs w:val="22"/>
        </w:rPr>
        <w:t>videolezioni</w:t>
      </w:r>
      <w:proofErr w:type="spellEnd"/>
      <w:r>
        <w:rPr>
          <w:rFonts w:ascii="Arial" w:eastAsia="Arial" w:hAnsi="Arial" w:cs="Arial"/>
          <w:sz w:val="22"/>
          <w:szCs w:val="22"/>
        </w:rPr>
        <w:t xml:space="preserve"> con molte persone (ad esempio per tenere una lezione alla classe, in diretta);</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Google Drive: permette di archiviare e condividere materiali.</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proofErr w:type="spellStart"/>
      <w:r>
        <w:rPr>
          <w:rFonts w:ascii="Arial" w:eastAsia="Arial" w:hAnsi="Arial" w:cs="Arial"/>
          <w:sz w:val="22"/>
          <w:szCs w:val="22"/>
        </w:rPr>
        <w:t>Calendar</w:t>
      </w:r>
      <w:proofErr w:type="spellEnd"/>
      <w:r>
        <w:rPr>
          <w:rFonts w:ascii="Arial" w:eastAsia="Arial" w:hAnsi="Arial" w:cs="Arial"/>
          <w:sz w:val="22"/>
          <w:szCs w:val="22"/>
        </w:rPr>
        <w:t>: visualizzazione degli eventi e incontri programmati dall’istituto.</w:t>
      </w:r>
    </w:p>
    <w:p w:rsidR="001E35AD" w:rsidRDefault="00537A00">
      <w:pPr>
        <w:numPr>
          <w:ilvl w:val="2"/>
          <w:numId w:val="10"/>
        </w:numPr>
        <w:tabs>
          <w:tab w:val="left" w:pos="725"/>
        </w:tabs>
        <w:spacing w:after="0" w:line="240" w:lineRule="auto"/>
        <w:ind w:left="725" w:right="0" w:hanging="365"/>
        <w:rPr>
          <w:rFonts w:ascii="Arial" w:eastAsia="Arial" w:hAnsi="Arial" w:cs="Arial"/>
          <w:sz w:val="22"/>
          <w:szCs w:val="22"/>
        </w:rPr>
      </w:pPr>
      <w:proofErr w:type="spellStart"/>
      <w:r>
        <w:rPr>
          <w:rFonts w:ascii="Arial" w:eastAsia="Arial" w:hAnsi="Arial" w:cs="Arial"/>
          <w:sz w:val="22"/>
          <w:szCs w:val="22"/>
        </w:rPr>
        <w:t>Gmail</w:t>
      </w:r>
      <w:proofErr w:type="spellEnd"/>
      <w:r>
        <w:rPr>
          <w:rFonts w:ascii="Arial" w:eastAsia="Arial" w:hAnsi="Arial" w:cs="Arial"/>
          <w:sz w:val="22"/>
          <w:szCs w:val="22"/>
        </w:rPr>
        <w:t xml:space="preserve">: per la comunicazione interna. </w:t>
      </w:r>
    </w:p>
    <w:p w:rsidR="001E35AD" w:rsidRDefault="00537A00">
      <w:pPr>
        <w:numPr>
          <w:ilvl w:val="0"/>
          <w:numId w:val="1"/>
        </w:numPr>
        <w:tabs>
          <w:tab w:val="left" w:pos="425"/>
        </w:tabs>
        <w:spacing w:after="0" w:line="240" w:lineRule="auto"/>
        <w:ind w:right="0"/>
        <w:rPr>
          <w:rFonts w:ascii="Arial" w:eastAsia="Arial" w:hAnsi="Arial" w:cs="Arial"/>
          <w:sz w:val="22"/>
          <w:szCs w:val="22"/>
        </w:rPr>
      </w:pPr>
      <w:r>
        <w:rPr>
          <w:rFonts w:ascii="Arial" w:eastAsia="Arial" w:hAnsi="Arial" w:cs="Arial"/>
          <w:sz w:val="22"/>
          <w:szCs w:val="22"/>
        </w:rPr>
        <w:t xml:space="preserve">Piattaforme dei libri di testo, in versione mista o digitale, con contenuti integrativi al libro; </w:t>
      </w:r>
      <w:r>
        <w:rPr>
          <w:rFonts w:ascii="Arial" w:eastAsia="Arial" w:hAnsi="Arial" w:cs="Arial"/>
          <w:sz w:val="22"/>
          <w:szCs w:val="22"/>
          <w:highlight w:val="white"/>
        </w:rPr>
        <w:t xml:space="preserve">altre applicazioni web che consentano di documentare le attività svolte, sulla base delle specifiche esigenze di apprendimento delle studentesse e degli studenti e che possono essere integrate con la piattaforma </w:t>
      </w:r>
      <w:proofErr w:type="spellStart"/>
      <w:r>
        <w:rPr>
          <w:rFonts w:ascii="Arial" w:eastAsia="Arial" w:hAnsi="Arial" w:cs="Arial"/>
          <w:sz w:val="22"/>
          <w:szCs w:val="22"/>
          <w:highlight w:val="white"/>
        </w:rPr>
        <w:t>Gsuite</w:t>
      </w:r>
      <w:proofErr w:type="spellEnd"/>
      <w:r>
        <w:rPr>
          <w:rFonts w:ascii="Arial" w:eastAsia="Arial" w:hAnsi="Arial" w:cs="Arial"/>
          <w:sz w:val="22"/>
          <w:szCs w:val="22"/>
          <w:highlight w:val="white"/>
        </w:rPr>
        <w:t xml:space="preserve"> e con il Registro Argo </w:t>
      </w:r>
      <w:proofErr w:type="spellStart"/>
      <w:r>
        <w:rPr>
          <w:rFonts w:ascii="Arial" w:eastAsia="Arial" w:hAnsi="Arial" w:cs="Arial"/>
          <w:sz w:val="22"/>
          <w:szCs w:val="22"/>
          <w:highlight w:val="white"/>
        </w:rPr>
        <w:t>DidUp</w:t>
      </w:r>
      <w:proofErr w:type="spellEnd"/>
      <w:r>
        <w:rPr>
          <w:rFonts w:ascii="Arial" w:eastAsia="Arial" w:hAnsi="Arial" w:cs="Arial"/>
          <w:sz w:val="22"/>
          <w:szCs w:val="22"/>
          <w:highlight w:val="white"/>
        </w:rPr>
        <w:t>.</w:t>
      </w:r>
    </w:p>
    <w:p w:rsidR="001E35AD" w:rsidRDefault="00537A00">
      <w:pPr>
        <w:numPr>
          <w:ilvl w:val="0"/>
          <w:numId w:val="1"/>
        </w:numPr>
        <w:tabs>
          <w:tab w:val="left" w:pos="425"/>
        </w:tabs>
        <w:spacing w:after="0" w:line="240" w:lineRule="auto"/>
        <w:ind w:right="0"/>
        <w:rPr>
          <w:sz w:val="22"/>
          <w:szCs w:val="22"/>
        </w:rPr>
      </w:pPr>
      <w:r>
        <w:rPr>
          <w:rFonts w:ascii="Arial" w:eastAsia="Arial" w:hAnsi="Arial" w:cs="Arial"/>
          <w:sz w:val="22"/>
          <w:szCs w:val="22"/>
        </w:rPr>
        <w:t>Registro elettronico</w:t>
      </w:r>
      <w:r>
        <w:rPr>
          <w:rFonts w:ascii="Arial" w:eastAsia="Arial" w:hAnsi="Arial" w:cs="Arial"/>
          <w:b/>
          <w:sz w:val="22"/>
          <w:szCs w:val="22"/>
        </w:rPr>
        <w:t xml:space="preserve"> Argo </w:t>
      </w:r>
      <w:proofErr w:type="spellStart"/>
      <w:r>
        <w:rPr>
          <w:rFonts w:ascii="Arial" w:eastAsia="Arial" w:hAnsi="Arial" w:cs="Arial"/>
          <w:b/>
          <w:sz w:val="22"/>
          <w:szCs w:val="22"/>
        </w:rPr>
        <w:t>DidUp</w:t>
      </w:r>
      <w:proofErr w:type="spellEnd"/>
      <w:r>
        <w:rPr>
          <w:rFonts w:ascii="Arial" w:eastAsia="Arial" w:hAnsi="Arial" w:cs="Arial"/>
          <w:sz w:val="22"/>
          <w:szCs w:val="22"/>
        </w:rPr>
        <w:t>:</w:t>
      </w:r>
    </w:p>
    <w:p w:rsidR="001E35AD" w:rsidRDefault="00537A00">
      <w:pPr>
        <w:tabs>
          <w:tab w:val="left" w:pos="425"/>
        </w:tabs>
        <w:spacing w:after="0" w:line="240" w:lineRule="auto"/>
        <w:ind w:left="720" w:right="0"/>
        <w:rPr>
          <w:rFonts w:ascii="Arial" w:eastAsia="Arial" w:hAnsi="Arial" w:cs="Arial"/>
          <w:sz w:val="22"/>
          <w:szCs w:val="22"/>
        </w:rPr>
      </w:pPr>
      <w:proofErr w:type="gramStart"/>
      <w:r>
        <w:rPr>
          <w:rFonts w:ascii="Arial" w:eastAsia="Arial" w:hAnsi="Arial" w:cs="Arial"/>
          <w:sz w:val="22"/>
          <w:szCs w:val="22"/>
        </w:rPr>
        <w:t>consente</w:t>
      </w:r>
      <w:proofErr w:type="gramEnd"/>
      <w:r>
        <w:rPr>
          <w:rFonts w:ascii="Arial" w:eastAsia="Arial" w:hAnsi="Arial" w:cs="Arial"/>
          <w:sz w:val="22"/>
          <w:szCs w:val="22"/>
        </w:rPr>
        <w:t xml:space="preserve"> ai docenti di comunicare con le famiglie (</w:t>
      </w:r>
      <w:proofErr w:type="spellStart"/>
      <w:r>
        <w:rPr>
          <w:rFonts w:ascii="Arial" w:eastAsia="Arial" w:hAnsi="Arial" w:cs="Arial"/>
          <w:sz w:val="22"/>
          <w:szCs w:val="22"/>
        </w:rPr>
        <w:t>Scuolanext</w:t>
      </w:r>
      <w:proofErr w:type="spellEnd"/>
      <w:r>
        <w:rPr>
          <w:rFonts w:ascii="Arial" w:eastAsia="Arial" w:hAnsi="Arial" w:cs="Arial"/>
          <w:sz w:val="22"/>
          <w:szCs w:val="22"/>
        </w:rPr>
        <w:t xml:space="preserve">, Comunicazioni, Mail a tutte le famiglie della classe o solo ad alcune selezionate) e con gli alunni per l’assegnazione dei compiti </w:t>
      </w:r>
      <w:r>
        <w:rPr>
          <w:rFonts w:ascii="Arial" w:eastAsia="Arial" w:hAnsi="Arial" w:cs="Arial"/>
          <w:sz w:val="22"/>
          <w:szCs w:val="22"/>
        </w:rPr>
        <w:lastRenderedPageBreak/>
        <w:t>e la valutazione. Per quanto riguarda la funzionalità didattica di Argo, sarà utilizzata solo in caso di necessità</w:t>
      </w:r>
      <w:r w:rsidR="003C29A1">
        <w:rPr>
          <w:rFonts w:ascii="Arial" w:eastAsia="Arial" w:hAnsi="Arial" w:cs="Arial"/>
          <w:sz w:val="22"/>
          <w:szCs w:val="22"/>
        </w:rPr>
        <w:t>,</w:t>
      </w:r>
      <w:r>
        <w:rPr>
          <w:rFonts w:ascii="Arial" w:eastAsia="Arial" w:hAnsi="Arial" w:cs="Arial"/>
          <w:sz w:val="22"/>
          <w:szCs w:val="22"/>
        </w:rPr>
        <w:t xml:space="preserve"> in </w:t>
      </w:r>
      <w:proofErr w:type="gramStart"/>
      <w:r>
        <w:rPr>
          <w:rFonts w:ascii="Arial" w:eastAsia="Arial" w:hAnsi="Arial" w:cs="Arial"/>
          <w:sz w:val="22"/>
          <w:szCs w:val="22"/>
        </w:rPr>
        <w:t>quanto  privilegiato</w:t>
      </w:r>
      <w:proofErr w:type="gramEnd"/>
      <w:r>
        <w:rPr>
          <w:rFonts w:ascii="Arial" w:eastAsia="Arial" w:hAnsi="Arial" w:cs="Arial"/>
          <w:sz w:val="22"/>
          <w:szCs w:val="22"/>
        </w:rPr>
        <w:t xml:space="preserve"> l’uso di Google Suite.  </w:t>
      </w:r>
    </w:p>
    <w:p w:rsidR="001E35AD" w:rsidRDefault="00537A00">
      <w:pPr>
        <w:tabs>
          <w:tab w:val="left" w:pos="425"/>
        </w:tabs>
        <w:spacing w:after="0" w:line="240" w:lineRule="auto"/>
        <w:ind w:left="0" w:right="0"/>
        <w:rPr>
          <w:rFonts w:ascii="Arial" w:eastAsia="Arial" w:hAnsi="Arial" w:cs="Arial"/>
          <w:sz w:val="22"/>
          <w:szCs w:val="22"/>
        </w:rPr>
      </w:pPr>
      <w:r>
        <w:rPr>
          <w:rFonts w:ascii="Arial" w:eastAsia="Arial" w:hAnsi="Arial" w:cs="Arial"/>
          <w:sz w:val="22"/>
          <w:szCs w:val="22"/>
        </w:rPr>
        <w:t xml:space="preserve">    4) Anche il</w:t>
      </w:r>
      <w:r>
        <w:rPr>
          <w:rFonts w:ascii="Arial" w:eastAsia="Arial" w:hAnsi="Arial" w:cs="Arial"/>
          <w:b/>
          <w:sz w:val="22"/>
          <w:szCs w:val="22"/>
        </w:rPr>
        <w:t xml:space="preserve"> sito</w:t>
      </w:r>
      <w:r>
        <w:rPr>
          <w:rFonts w:ascii="Arial" w:eastAsia="Arial" w:hAnsi="Arial" w:cs="Arial"/>
          <w:sz w:val="22"/>
          <w:szCs w:val="22"/>
        </w:rPr>
        <w:t>​ istituzio</w:t>
      </w:r>
      <w:r w:rsidR="003C29A1">
        <w:rPr>
          <w:rFonts w:ascii="Arial" w:eastAsia="Arial" w:hAnsi="Arial" w:cs="Arial"/>
          <w:sz w:val="22"/>
          <w:szCs w:val="22"/>
        </w:rPr>
        <w:t>nale può essere utilizzato per</w:t>
      </w:r>
      <w:r>
        <w:rPr>
          <w:rFonts w:ascii="Arial" w:eastAsia="Arial" w:hAnsi="Arial" w:cs="Arial"/>
          <w:sz w:val="22"/>
          <w:szCs w:val="22"/>
        </w:rPr>
        <w:t xml:space="preserve"> pubblicare materiale o link a materiale di interesse didattico.</w:t>
      </w:r>
    </w:p>
    <w:p w:rsidR="001E35AD" w:rsidRDefault="001E35AD">
      <w:pPr>
        <w:tabs>
          <w:tab w:val="left" w:pos="425"/>
        </w:tabs>
        <w:spacing w:after="0" w:line="240" w:lineRule="auto"/>
        <w:ind w:left="0" w:right="0"/>
        <w:rPr>
          <w:rFonts w:ascii="Arial" w:eastAsia="Arial" w:hAnsi="Arial" w:cs="Arial"/>
          <w:sz w:val="22"/>
          <w:szCs w:val="22"/>
        </w:rPr>
      </w:pPr>
    </w:p>
    <w:p w:rsidR="001E35AD" w:rsidRDefault="001E35AD">
      <w:pPr>
        <w:tabs>
          <w:tab w:val="left" w:pos="425"/>
        </w:tabs>
        <w:spacing w:after="0" w:line="240" w:lineRule="auto"/>
        <w:ind w:left="0" w:right="0"/>
        <w:rPr>
          <w:rFonts w:ascii="Arial" w:eastAsia="Arial" w:hAnsi="Arial" w:cs="Arial"/>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Uso d</w:t>
      </w:r>
      <w:r w:rsidR="003C29A1">
        <w:rPr>
          <w:rFonts w:ascii="Arial" w:eastAsia="Arial" w:hAnsi="Arial" w:cs="Arial"/>
          <w:b/>
          <w:sz w:val="22"/>
          <w:szCs w:val="22"/>
        </w:rPr>
        <w:t>i</w:t>
      </w:r>
      <w:r>
        <w:rPr>
          <w:rFonts w:ascii="Arial" w:eastAsia="Arial" w:hAnsi="Arial" w:cs="Arial"/>
          <w:b/>
          <w:sz w:val="22"/>
          <w:szCs w:val="22"/>
        </w:rPr>
        <w:t xml:space="preserve"> Google-Suite </w:t>
      </w:r>
    </w:p>
    <w:p w:rsidR="001E35AD" w:rsidRDefault="001E35AD">
      <w:pPr>
        <w:spacing w:after="0" w:line="240" w:lineRule="auto"/>
        <w:ind w:left="5" w:right="0"/>
        <w:rPr>
          <w:rFonts w:ascii="Arial" w:eastAsia="Arial" w:hAnsi="Arial" w:cs="Arial"/>
          <w:b/>
          <w:sz w:val="22"/>
          <w:szCs w:val="22"/>
        </w:rPr>
      </w:pPr>
    </w:p>
    <w:p w:rsidR="001E35AD" w:rsidRDefault="003C29A1">
      <w:pPr>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L’applicazione</w:t>
      </w:r>
      <w:r w:rsidR="00537A00">
        <w:rPr>
          <w:rFonts w:ascii="Arial" w:eastAsia="Arial" w:hAnsi="Arial" w:cs="Arial"/>
          <w:sz w:val="22"/>
          <w:szCs w:val="22"/>
          <w:highlight w:val="white"/>
        </w:rPr>
        <w:t xml:space="preserve"> </w:t>
      </w:r>
      <w:proofErr w:type="spellStart"/>
      <w:r w:rsidR="00537A00">
        <w:rPr>
          <w:rFonts w:ascii="Arial" w:eastAsia="Arial" w:hAnsi="Arial" w:cs="Arial"/>
          <w:sz w:val="22"/>
          <w:szCs w:val="22"/>
          <w:highlight w:val="white"/>
        </w:rPr>
        <w:t>Classroom</w:t>
      </w:r>
      <w:proofErr w:type="spellEnd"/>
      <w:r w:rsidR="00537A00">
        <w:rPr>
          <w:rFonts w:ascii="Arial" w:eastAsia="Arial" w:hAnsi="Arial" w:cs="Arial"/>
          <w:sz w:val="22"/>
          <w:szCs w:val="22"/>
          <w:highlight w:val="white"/>
        </w:rPr>
        <w:t>, integrato con gli strumenti Drive, sarà l’ambiente privilegiato per la condivisione, la cura e la restituzione dei compiti e delle attività assegnate agli studenti.</w:t>
      </w:r>
    </w:p>
    <w:p w:rsidR="001E35AD" w:rsidRDefault="00537A00">
      <w:pPr>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 xml:space="preserve">Attraverso l’applicazione Google </w:t>
      </w:r>
      <w:proofErr w:type="spellStart"/>
      <w:r>
        <w:rPr>
          <w:rFonts w:ascii="Arial" w:eastAsia="Arial" w:hAnsi="Arial" w:cs="Arial"/>
          <w:sz w:val="22"/>
          <w:szCs w:val="22"/>
          <w:highlight w:val="white"/>
        </w:rPr>
        <w:t>Classroom</w:t>
      </w:r>
      <w:proofErr w:type="spellEnd"/>
      <w:r>
        <w:rPr>
          <w:rFonts w:ascii="Arial" w:eastAsia="Arial" w:hAnsi="Arial" w:cs="Arial"/>
          <w:sz w:val="22"/>
          <w:szCs w:val="22"/>
          <w:highlight w:val="white"/>
        </w:rPr>
        <w:t xml:space="preserve">, ciascun insegnante crea, per ciascuna disciplina di insegnamento o gruppo di discipline e per ciascuna classe, i corsi </w:t>
      </w:r>
      <w:proofErr w:type="gramStart"/>
      <w:r>
        <w:rPr>
          <w:rFonts w:ascii="Arial" w:eastAsia="Arial" w:hAnsi="Arial" w:cs="Arial"/>
          <w:sz w:val="22"/>
          <w:szCs w:val="22"/>
          <w:highlight w:val="white"/>
        </w:rPr>
        <w:t>su  Google</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Classroom</w:t>
      </w:r>
      <w:proofErr w:type="spellEnd"/>
      <w:r>
        <w:rPr>
          <w:rFonts w:ascii="Arial" w:eastAsia="Arial" w:hAnsi="Arial" w:cs="Arial"/>
          <w:sz w:val="22"/>
          <w:szCs w:val="22"/>
          <w:highlight w:val="white"/>
        </w:rPr>
        <w:t xml:space="preserve"> come   ambiente   digitale   di   riferimento   per la   gestione   dell’attività   didattica   sincrona   </w:t>
      </w:r>
      <w:proofErr w:type="spellStart"/>
      <w:r>
        <w:rPr>
          <w:rFonts w:ascii="Arial" w:eastAsia="Arial" w:hAnsi="Arial" w:cs="Arial"/>
          <w:sz w:val="22"/>
          <w:szCs w:val="22"/>
          <w:highlight w:val="white"/>
        </w:rPr>
        <w:t>ed</w:t>
      </w:r>
      <w:proofErr w:type="spellEnd"/>
      <w:r>
        <w:rPr>
          <w:rFonts w:ascii="Arial" w:eastAsia="Arial" w:hAnsi="Arial" w:cs="Arial"/>
          <w:sz w:val="22"/>
          <w:szCs w:val="22"/>
          <w:highlight w:val="white"/>
        </w:rPr>
        <w:t xml:space="preserve"> asincrona.   L’insegnante invita al corso tutte le alunne e gli alunni secondo una delle modalità offerte dalla piattaforma (invio link di invito, invio mail di invito, condivisione codice corso) avendo cura di invitare gli eventuali insegnanti di sostegno contitolari della classe.</w:t>
      </w:r>
    </w:p>
    <w:p w:rsidR="001E35AD" w:rsidRDefault="00537A00">
      <w:pPr>
        <w:spacing w:after="0" w:line="240" w:lineRule="auto"/>
        <w:ind w:left="5" w:right="0"/>
        <w:rPr>
          <w:rFonts w:ascii="Arial" w:eastAsia="Arial" w:hAnsi="Arial" w:cs="Arial"/>
          <w:color w:val="212121"/>
          <w:sz w:val="22"/>
          <w:szCs w:val="22"/>
          <w:highlight w:val="white"/>
        </w:rPr>
      </w:pPr>
      <w:r>
        <w:rPr>
          <w:rFonts w:ascii="Arial" w:eastAsia="Arial" w:hAnsi="Arial" w:cs="Arial"/>
          <w:sz w:val="22"/>
          <w:szCs w:val="22"/>
          <w:highlight w:val="white"/>
        </w:rPr>
        <w:t xml:space="preserve">Facendo ricorso ai vari strumenti </w:t>
      </w:r>
      <w:r w:rsidR="003C29A1">
        <w:rPr>
          <w:rFonts w:ascii="Arial" w:eastAsia="Arial" w:hAnsi="Arial" w:cs="Arial"/>
          <w:sz w:val="22"/>
          <w:szCs w:val="22"/>
          <w:highlight w:val="white"/>
        </w:rPr>
        <w:t>di</w:t>
      </w:r>
      <w:r>
        <w:rPr>
          <w:rFonts w:ascii="Arial" w:eastAsia="Arial" w:hAnsi="Arial" w:cs="Arial"/>
          <w:sz w:val="22"/>
          <w:szCs w:val="22"/>
          <w:highlight w:val="white"/>
        </w:rPr>
        <w:t xml:space="preserve"> G Suite for </w:t>
      </w:r>
      <w:proofErr w:type="spellStart"/>
      <w:r>
        <w:rPr>
          <w:rFonts w:ascii="Arial" w:eastAsia="Arial" w:hAnsi="Arial" w:cs="Arial"/>
          <w:sz w:val="22"/>
          <w:szCs w:val="22"/>
          <w:highlight w:val="white"/>
        </w:rPr>
        <w:t>Education</w:t>
      </w:r>
      <w:proofErr w:type="spellEnd"/>
      <w:r>
        <w:rPr>
          <w:rFonts w:ascii="Arial" w:eastAsia="Arial" w:hAnsi="Arial" w:cs="Arial"/>
          <w:sz w:val="22"/>
          <w:szCs w:val="22"/>
          <w:highlight w:val="white"/>
        </w:rPr>
        <w:t xml:space="preserve">, i docenti gestiscono all’interno dei propri corsi sia le attività sincrone, con </w:t>
      </w:r>
      <w:proofErr w:type="spellStart"/>
      <w:r>
        <w:rPr>
          <w:rFonts w:ascii="Arial" w:eastAsia="Arial" w:hAnsi="Arial" w:cs="Arial"/>
          <w:sz w:val="22"/>
          <w:szCs w:val="22"/>
          <w:highlight w:val="white"/>
        </w:rPr>
        <w:t>Meet</w:t>
      </w:r>
      <w:proofErr w:type="spellEnd"/>
      <w:r>
        <w:rPr>
          <w:rFonts w:ascii="Arial" w:eastAsia="Arial" w:hAnsi="Arial" w:cs="Arial"/>
          <w:sz w:val="22"/>
          <w:szCs w:val="22"/>
          <w:highlight w:val="white"/>
        </w:rPr>
        <w:t>, che le attività asincrone, monitorando la partecipazione e i livelli di apprendimento degli studenti.</w:t>
      </w:r>
    </w:p>
    <w:p w:rsidR="001E35AD" w:rsidRDefault="00537A00">
      <w:pPr>
        <w:tabs>
          <w:tab w:val="left" w:pos="290"/>
        </w:tabs>
        <w:spacing w:after="0" w:line="240" w:lineRule="auto"/>
        <w:ind w:left="0" w:right="0"/>
        <w:rPr>
          <w:rFonts w:ascii="Arial" w:eastAsia="Arial" w:hAnsi="Arial" w:cs="Arial"/>
          <w:sz w:val="22"/>
          <w:szCs w:val="22"/>
          <w:highlight w:val="white"/>
        </w:rPr>
      </w:pPr>
      <w:r>
        <w:rPr>
          <w:rFonts w:ascii="Arial" w:eastAsia="Arial" w:hAnsi="Arial" w:cs="Arial"/>
          <w:sz w:val="22"/>
          <w:szCs w:val="22"/>
          <w:highlight w:val="white"/>
        </w:rPr>
        <w:t>Per singoli alunni in isolamento fiduciario o assenti per malattia prolungata gli insegnanti potr</w:t>
      </w:r>
      <w:r w:rsidR="003C29A1">
        <w:rPr>
          <w:rFonts w:ascii="Arial" w:eastAsia="Arial" w:hAnsi="Arial" w:cs="Arial"/>
          <w:sz w:val="22"/>
          <w:szCs w:val="22"/>
          <w:highlight w:val="white"/>
        </w:rPr>
        <w:t>anno</w:t>
      </w:r>
      <w:r>
        <w:rPr>
          <w:rFonts w:ascii="Arial" w:eastAsia="Arial" w:hAnsi="Arial" w:cs="Arial"/>
          <w:sz w:val="22"/>
          <w:szCs w:val="22"/>
          <w:highlight w:val="white"/>
        </w:rPr>
        <w:t xml:space="preserve"> utilizza</w:t>
      </w:r>
      <w:r w:rsidR="003C29A1">
        <w:rPr>
          <w:rFonts w:ascii="Arial" w:eastAsia="Arial" w:hAnsi="Arial" w:cs="Arial"/>
          <w:sz w:val="22"/>
          <w:szCs w:val="22"/>
          <w:highlight w:val="white"/>
        </w:rPr>
        <w:t xml:space="preserve">re </w:t>
      </w:r>
      <w:r>
        <w:rPr>
          <w:rFonts w:ascii="Arial" w:eastAsia="Arial" w:hAnsi="Arial" w:cs="Arial"/>
          <w:sz w:val="22"/>
          <w:szCs w:val="22"/>
          <w:highlight w:val="white"/>
        </w:rPr>
        <w:t xml:space="preserve">la piattaforma per l’invio di materiali e/o compiti.  </w:t>
      </w:r>
    </w:p>
    <w:p w:rsidR="001E35AD" w:rsidRDefault="001E35AD">
      <w:pPr>
        <w:tabs>
          <w:tab w:val="left" w:pos="290"/>
        </w:tabs>
        <w:spacing w:after="0" w:line="240" w:lineRule="auto"/>
        <w:ind w:left="0" w:right="0"/>
        <w:rPr>
          <w:rFonts w:ascii="Arial" w:eastAsia="Arial" w:hAnsi="Arial" w:cs="Arial"/>
          <w:sz w:val="22"/>
          <w:szCs w:val="22"/>
          <w:highlight w:val="white"/>
        </w:rPr>
      </w:pPr>
    </w:p>
    <w:p w:rsidR="001E35AD" w:rsidRDefault="00537A00">
      <w:pPr>
        <w:tabs>
          <w:tab w:val="left" w:pos="305"/>
        </w:tabs>
        <w:spacing w:after="0" w:line="240" w:lineRule="auto"/>
        <w:ind w:left="0" w:right="0"/>
        <w:rPr>
          <w:rFonts w:ascii="Arial" w:eastAsia="Arial" w:hAnsi="Arial" w:cs="Arial"/>
          <w:b/>
          <w:sz w:val="22"/>
          <w:szCs w:val="22"/>
        </w:rPr>
      </w:pPr>
      <w:r>
        <w:rPr>
          <w:rFonts w:ascii="Arial" w:eastAsia="Arial" w:hAnsi="Arial" w:cs="Arial"/>
          <w:b/>
          <w:sz w:val="22"/>
          <w:szCs w:val="22"/>
        </w:rPr>
        <w:t>Uso del registro elettronico nella scuola primaria e secondaria</w:t>
      </w:r>
    </w:p>
    <w:p w:rsidR="003E3E2F" w:rsidRPr="003E3E2F" w:rsidRDefault="003E3E2F" w:rsidP="003E3E2F">
      <w:pPr>
        <w:pStyle w:val="Paragrafoelenco"/>
        <w:numPr>
          <w:ilvl w:val="0"/>
          <w:numId w:val="11"/>
        </w:numPr>
        <w:tabs>
          <w:tab w:val="left" w:pos="305"/>
        </w:tabs>
        <w:spacing w:after="0" w:line="240" w:lineRule="auto"/>
        <w:ind w:right="0"/>
        <w:rPr>
          <w:rFonts w:ascii="Arial" w:eastAsia="Arial" w:hAnsi="Arial" w:cs="Arial"/>
          <w:b/>
          <w:sz w:val="22"/>
          <w:szCs w:val="22"/>
        </w:rPr>
      </w:pPr>
      <w:r>
        <w:rPr>
          <w:rFonts w:ascii="Arial" w:eastAsia="Arial" w:hAnsi="Arial" w:cs="Arial"/>
          <w:sz w:val="22"/>
          <w:szCs w:val="22"/>
        </w:rPr>
        <w:t xml:space="preserve">Registrazione della presenza in servizio dei docenti </w:t>
      </w:r>
    </w:p>
    <w:p w:rsidR="003E3E2F" w:rsidRPr="003E3E2F" w:rsidRDefault="003E3E2F" w:rsidP="003E3E2F">
      <w:pPr>
        <w:pStyle w:val="Paragrafoelenco"/>
        <w:numPr>
          <w:ilvl w:val="0"/>
          <w:numId w:val="11"/>
        </w:numPr>
        <w:tabs>
          <w:tab w:val="left" w:pos="305"/>
        </w:tabs>
        <w:spacing w:after="0" w:line="240" w:lineRule="auto"/>
        <w:ind w:right="0"/>
        <w:rPr>
          <w:rFonts w:ascii="Arial" w:eastAsia="Arial" w:hAnsi="Arial" w:cs="Arial"/>
          <w:b/>
          <w:sz w:val="22"/>
          <w:szCs w:val="22"/>
        </w:rPr>
      </w:pPr>
      <w:r>
        <w:rPr>
          <w:rFonts w:ascii="Arial" w:eastAsia="Arial" w:hAnsi="Arial" w:cs="Arial"/>
          <w:sz w:val="22"/>
          <w:szCs w:val="22"/>
        </w:rPr>
        <w:t>Registrazione della presenza degli alunni</w:t>
      </w:r>
    </w:p>
    <w:p w:rsidR="001E35AD" w:rsidRPr="003E3E2F" w:rsidRDefault="003E3E2F" w:rsidP="003E3E2F">
      <w:pPr>
        <w:pStyle w:val="Paragrafoelenco"/>
        <w:numPr>
          <w:ilvl w:val="0"/>
          <w:numId w:val="11"/>
        </w:numPr>
        <w:tabs>
          <w:tab w:val="left" w:pos="305"/>
        </w:tabs>
        <w:spacing w:after="0" w:line="240" w:lineRule="auto"/>
        <w:ind w:right="0"/>
        <w:rPr>
          <w:rFonts w:ascii="Arial" w:eastAsia="Arial" w:hAnsi="Arial" w:cs="Arial"/>
          <w:b/>
          <w:sz w:val="22"/>
          <w:szCs w:val="22"/>
        </w:rPr>
      </w:pPr>
      <w:r>
        <w:rPr>
          <w:rFonts w:ascii="Arial" w:eastAsia="Arial" w:hAnsi="Arial" w:cs="Arial"/>
          <w:sz w:val="22"/>
          <w:szCs w:val="22"/>
        </w:rPr>
        <w:t>Comunicazioni scuola-famiglia</w:t>
      </w:r>
    </w:p>
    <w:p w:rsidR="001E35AD" w:rsidRDefault="00537A00">
      <w:pPr>
        <w:numPr>
          <w:ilvl w:val="1"/>
          <w:numId w:val="5"/>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Creazione orario per il periodo “Didattica a distanza”, avendo cura di sel</w:t>
      </w:r>
      <w:r w:rsidR="003C29A1">
        <w:rPr>
          <w:rFonts w:ascii="Arial" w:eastAsia="Arial" w:hAnsi="Arial" w:cs="Arial"/>
          <w:sz w:val="22"/>
          <w:szCs w:val="22"/>
        </w:rPr>
        <w:t>ezionare in “tipologia lezione”</w:t>
      </w:r>
      <w:r>
        <w:rPr>
          <w:rFonts w:ascii="Arial" w:eastAsia="Arial" w:hAnsi="Arial" w:cs="Arial"/>
          <w:sz w:val="22"/>
          <w:szCs w:val="22"/>
        </w:rPr>
        <w:t xml:space="preserve"> la modalità “Didattica Digitale Integrata”</w:t>
      </w:r>
    </w:p>
    <w:p w:rsidR="001E35AD" w:rsidRDefault="00537A00">
      <w:pPr>
        <w:numPr>
          <w:ilvl w:val="1"/>
          <w:numId w:val="5"/>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Attività sincrone svolte: registrate nella sezione “​</w:t>
      </w:r>
      <w:r>
        <w:rPr>
          <w:rFonts w:ascii="Arial" w:eastAsia="Arial" w:hAnsi="Arial" w:cs="Arial"/>
          <w:color w:val="212121"/>
          <w:sz w:val="22"/>
          <w:szCs w:val="22"/>
        </w:rPr>
        <w:t>Attività”</w:t>
      </w:r>
    </w:p>
    <w:p w:rsidR="001E35AD" w:rsidRDefault="00537A00">
      <w:pPr>
        <w:numPr>
          <w:ilvl w:val="1"/>
          <w:numId w:val="5"/>
        </w:numPr>
        <w:tabs>
          <w:tab w:val="left" w:pos="725"/>
        </w:tabs>
        <w:spacing w:after="0" w:line="240" w:lineRule="auto"/>
        <w:ind w:left="725" w:right="0" w:hanging="365"/>
        <w:rPr>
          <w:rFonts w:ascii="Arial" w:eastAsia="Arial" w:hAnsi="Arial" w:cs="Arial"/>
          <w:color w:val="212121"/>
          <w:sz w:val="22"/>
          <w:szCs w:val="22"/>
        </w:rPr>
      </w:pPr>
      <w:r>
        <w:rPr>
          <w:rFonts w:ascii="Arial" w:eastAsia="Arial" w:hAnsi="Arial" w:cs="Arial"/>
          <w:color w:val="212121"/>
          <w:sz w:val="22"/>
          <w:szCs w:val="22"/>
        </w:rPr>
        <w:t>Attività asincrone: registrate nella sezione “Compiti assegnati” in corrispondenza della data di consegna</w:t>
      </w:r>
    </w:p>
    <w:p w:rsidR="001E35AD" w:rsidRDefault="00537A00">
      <w:pPr>
        <w:numPr>
          <w:ilvl w:val="1"/>
          <w:numId w:val="5"/>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Compiti: nella sezione “Compiti assegnati”</w:t>
      </w:r>
    </w:p>
    <w:p w:rsidR="001E35AD" w:rsidRDefault="00537A00">
      <w:pPr>
        <w:numPr>
          <w:ilvl w:val="1"/>
          <w:numId w:val="5"/>
        </w:numPr>
        <w:tabs>
          <w:tab w:val="left" w:pos="725"/>
        </w:tabs>
        <w:spacing w:after="0" w:line="240" w:lineRule="auto"/>
        <w:ind w:left="725" w:right="0" w:hanging="365"/>
        <w:rPr>
          <w:rFonts w:ascii="Arial" w:eastAsia="Arial" w:hAnsi="Arial" w:cs="Arial"/>
          <w:b/>
          <w:sz w:val="22"/>
          <w:szCs w:val="22"/>
        </w:rPr>
      </w:pPr>
      <w:r>
        <w:rPr>
          <w:rFonts w:ascii="Arial" w:eastAsia="Arial" w:hAnsi="Arial" w:cs="Arial"/>
          <w:sz w:val="22"/>
          <w:szCs w:val="22"/>
        </w:rPr>
        <w:t>Valutazione: “Registrazione del voto”</w:t>
      </w:r>
    </w:p>
    <w:p w:rsidR="001E35AD" w:rsidRDefault="00537A00">
      <w:pPr>
        <w:numPr>
          <w:ilvl w:val="1"/>
          <w:numId w:val="5"/>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Valutazione: “Registrazioni sulle competenze trasversali osservate”</w:t>
      </w:r>
    </w:p>
    <w:p w:rsidR="001E35AD" w:rsidRDefault="00537A00">
      <w:pPr>
        <w:numPr>
          <w:ilvl w:val="1"/>
          <w:numId w:val="5"/>
        </w:numPr>
        <w:tabs>
          <w:tab w:val="left" w:pos="725"/>
        </w:tabs>
        <w:spacing w:after="0" w:line="240" w:lineRule="auto"/>
        <w:ind w:left="725" w:right="0" w:hanging="365"/>
        <w:rPr>
          <w:rFonts w:ascii="Arial" w:eastAsia="Arial" w:hAnsi="Arial" w:cs="Arial"/>
          <w:sz w:val="22"/>
          <w:szCs w:val="22"/>
        </w:rPr>
      </w:pPr>
      <w:r>
        <w:rPr>
          <w:rFonts w:ascii="Arial" w:eastAsia="Arial" w:hAnsi="Arial" w:cs="Arial"/>
          <w:sz w:val="22"/>
          <w:szCs w:val="22"/>
        </w:rPr>
        <w:t>Prenotazione per i colloqui individuali con i docenti.</w:t>
      </w:r>
    </w:p>
    <w:p w:rsidR="001E35AD" w:rsidRDefault="001E35AD">
      <w:pPr>
        <w:spacing w:after="0" w:line="240" w:lineRule="auto"/>
        <w:ind w:left="5" w:right="0"/>
        <w:rPr>
          <w:rFonts w:ascii="Arial" w:eastAsia="Arial" w:hAnsi="Arial" w:cs="Arial"/>
          <w:b/>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Orario delle lezioni</w:t>
      </w:r>
    </w:p>
    <w:p w:rsidR="0092285D" w:rsidRDefault="00537A00">
      <w:pPr>
        <w:spacing w:after="0" w:line="240" w:lineRule="auto"/>
        <w:ind w:left="5" w:right="6"/>
        <w:rPr>
          <w:rFonts w:ascii="Arial" w:eastAsia="Arial" w:hAnsi="Arial" w:cs="Arial"/>
          <w:sz w:val="22"/>
          <w:szCs w:val="22"/>
        </w:rPr>
      </w:pPr>
      <w:r>
        <w:rPr>
          <w:rFonts w:ascii="Arial" w:eastAsia="Arial" w:hAnsi="Arial" w:cs="Arial"/>
          <w:sz w:val="22"/>
          <w:szCs w:val="22"/>
        </w:rPr>
        <w:t xml:space="preserve">Nel caso sia necessario attuare l’attività didattica interamente in modalità a distanza, ad esempio in caso di nuovo </w:t>
      </w:r>
      <w:proofErr w:type="spellStart"/>
      <w:r>
        <w:rPr>
          <w:rFonts w:ascii="Arial" w:eastAsia="Arial" w:hAnsi="Arial" w:cs="Arial"/>
          <w:sz w:val="22"/>
          <w:szCs w:val="22"/>
        </w:rPr>
        <w:t>lockdown</w:t>
      </w:r>
      <w:proofErr w:type="spellEnd"/>
      <w:r>
        <w:rPr>
          <w:rFonts w:ascii="Arial" w:eastAsia="Arial" w:hAnsi="Arial" w:cs="Arial"/>
          <w:sz w:val="22"/>
          <w:szCs w:val="22"/>
        </w:rPr>
        <w:t xml:space="preserve"> o di misure di contenimento della diffusione del SARS-CoV-2 che interessano per intero una o più classi, la programmazione delle attività in modalità sincrona segue un quadro orario settimanale delle lezioni stabilito </w:t>
      </w:r>
      <w:r w:rsidR="0092285D">
        <w:rPr>
          <w:rFonts w:ascii="Arial" w:eastAsia="Arial" w:hAnsi="Arial" w:cs="Arial"/>
          <w:sz w:val="22"/>
          <w:szCs w:val="22"/>
        </w:rPr>
        <w:t>dal</w:t>
      </w:r>
      <w:r>
        <w:rPr>
          <w:rFonts w:ascii="Arial" w:eastAsia="Arial" w:hAnsi="Arial" w:cs="Arial"/>
          <w:sz w:val="22"/>
          <w:szCs w:val="22"/>
        </w:rPr>
        <w:t xml:space="preserve"> Dirigente scolastico</w:t>
      </w:r>
      <w:r w:rsidR="0092285D">
        <w:rPr>
          <w:rFonts w:ascii="Arial" w:eastAsia="Arial" w:hAnsi="Arial" w:cs="Arial"/>
          <w:sz w:val="22"/>
          <w:szCs w:val="22"/>
        </w:rPr>
        <w:t>, fermo restando l’orario di servizio dei docenti stabilito dal CCNL, assicurando adeguato spazio settimanale a tutte le discipline, nel rispetto dei seguenti criteri individuati dal Collegio dei docenti:</w:t>
      </w:r>
    </w:p>
    <w:p w:rsidR="001E35AD" w:rsidRDefault="0092285D" w:rsidP="0092285D">
      <w:pPr>
        <w:pStyle w:val="Paragrafoelenco"/>
        <w:numPr>
          <w:ilvl w:val="0"/>
          <w:numId w:val="12"/>
        </w:numPr>
        <w:spacing w:after="0" w:line="240" w:lineRule="auto"/>
        <w:ind w:right="6"/>
        <w:rPr>
          <w:rFonts w:ascii="Arial" w:eastAsia="Arial" w:hAnsi="Arial" w:cs="Arial"/>
          <w:sz w:val="22"/>
          <w:szCs w:val="22"/>
        </w:rPr>
      </w:pPr>
      <w:r>
        <w:rPr>
          <w:rFonts w:ascii="Arial" w:eastAsia="Arial" w:hAnsi="Arial" w:cs="Arial"/>
          <w:sz w:val="22"/>
          <w:szCs w:val="22"/>
        </w:rPr>
        <w:t>Proporzionalità con il monte ore settimanale della disciplina in presenza.</w:t>
      </w:r>
    </w:p>
    <w:p w:rsidR="0092285D" w:rsidRDefault="0092285D" w:rsidP="0092285D">
      <w:pPr>
        <w:pStyle w:val="Paragrafoelenco"/>
        <w:numPr>
          <w:ilvl w:val="0"/>
          <w:numId w:val="12"/>
        </w:numPr>
        <w:spacing w:after="0" w:line="240" w:lineRule="auto"/>
        <w:ind w:right="6"/>
        <w:rPr>
          <w:rFonts w:ascii="Arial" w:eastAsia="Arial" w:hAnsi="Arial" w:cs="Arial"/>
          <w:sz w:val="22"/>
          <w:szCs w:val="22"/>
        </w:rPr>
      </w:pPr>
      <w:r>
        <w:rPr>
          <w:rFonts w:ascii="Arial" w:eastAsia="Arial" w:hAnsi="Arial" w:cs="Arial"/>
          <w:sz w:val="22"/>
          <w:szCs w:val="22"/>
        </w:rPr>
        <w:t>Monte ore settimanale minimo: 1 unità oraria di 50 minuti.</w:t>
      </w:r>
    </w:p>
    <w:p w:rsidR="0092285D" w:rsidRPr="0092285D" w:rsidRDefault="0092285D" w:rsidP="0092285D">
      <w:pPr>
        <w:pStyle w:val="Paragrafoelenco"/>
        <w:numPr>
          <w:ilvl w:val="0"/>
          <w:numId w:val="12"/>
        </w:numPr>
        <w:spacing w:after="0" w:line="240" w:lineRule="auto"/>
        <w:ind w:right="6"/>
        <w:rPr>
          <w:rFonts w:ascii="Arial" w:eastAsia="Arial" w:hAnsi="Arial" w:cs="Arial"/>
          <w:sz w:val="22"/>
          <w:szCs w:val="22"/>
        </w:rPr>
      </w:pPr>
      <w:r>
        <w:rPr>
          <w:rFonts w:ascii="Arial" w:eastAsia="Arial" w:hAnsi="Arial" w:cs="Arial"/>
          <w:sz w:val="22"/>
          <w:szCs w:val="22"/>
        </w:rPr>
        <w:t>……………………….</w:t>
      </w:r>
    </w:p>
    <w:p w:rsidR="001E35AD" w:rsidRDefault="001E35AD">
      <w:pPr>
        <w:spacing w:after="0" w:line="240" w:lineRule="auto"/>
        <w:ind w:left="5" w:right="6"/>
        <w:rPr>
          <w:rFonts w:ascii="Arial" w:eastAsia="Arial" w:hAnsi="Arial" w:cs="Arial"/>
          <w:sz w:val="22"/>
          <w:szCs w:val="22"/>
        </w:rPr>
      </w:pPr>
    </w:p>
    <w:p w:rsidR="001E35AD" w:rsidRDefault="00537A00">
      <w:pPr>
        <w:spacing w:after="0" w:line="240" w:lineRule="auto"/>
        <w:ind w:left="5" w:right="0"/>
        <w:rPr>
          <w:rFonts w:ascii="Arial" w:eastAsia="Arial" w:hAnsi="Arial" w:cs="Arial"/>
          <w:sz w:val="22"/>
          <w:szCs w:val="22"/>
          <w:u w:val="single"/>
        </w:rPr>
      </w:pPr>
      <w:r>
        <w:rPr>
          <w:rFonts w:ascii="Arial" w:eastAsia="Arial" w:hAnsi="Arial" w:cs="Arial"/>
          <w:sz w:val="22"/>
          <w:szCs w:val="22"/>
          <w:u w:val="single"/>
        </w:rPr>
        <w:t xml:space="preserve">Scuola primaria </w:t>
      </w:r>
    </w:p>
    <w:p w:rsidR="001E35AD" w:rsidRDefault="00537A00">
      <w:pPr>
        <w:spacing w:before="20" w:after="0" w:line="246" w:lineRule="auto"/>
        <w:ind w:left="0" w:right="7"/>
        <w:rPr>
          <w:rFonts w:ascii="Arial" w:eastAsia="Arial" w:hAnsi="Arial" w:cs="Arial"/>
          <w:sz w:val="22"/>
          <w:szCs w:val="22"/>
          <w:highlight w:val="white"/>
        </w:rPr>
      </w:pPr>
      <w:r>
        <w:rPr>
          <w:rFonts w:ascii="Arial" w:eastAsia="Arial" w:hAnsi="Arial" w:cs="Arial"/>
          <w:sz w:val="22"/>
          <w:szCs w:val="22"/>
          <w:highlight w:val="white"/>
        </w:rPr>
        <w:t>Agli alunni in DDI si offrirà una combinazione in modalità sincrona e asincrona per consentire di ottimizzare l’offerta didattica, avendo cura di prevedere momenti sufficienti di pausa.</w:t>
      </w:r>
    </w:p>
    <w:p w:rsidR="001E35AD" w:rsidRDefault="00537A00">
      <w:pPr>
        <w:numPr>
          <w:ilvl w:val="0"/>
          <w:numId w:val="7"/>
        </w:numPr>
        <w:spacing w:before="20" w:after="0" w:line="246" w:lineRule="auto"/>
        <w:ind w:right="7"/>
        <w:rPr>
          <w:rFonts w:ascii="Arial" w:eastAsia="Arial" w:hAnsi="Arial" w:cs="Arial"/>
          <w:sz w:val="22"/>
          <w:szCs w:val="22"/>
          <w:highlight w:val="white"/>
        </w:rPr>
      </w:pPr>
      <w:r>
        <w:rPr>
          <w:rFonts w:ascii="Arial" w:eastAsia="Arial" w:hAnsi="Arial" w:cs="Arial"/>
          <w:sz w:val="22"/>
          <w:szCs w:val="22"/>
          <w:highlight w:val="white"/>
        </w:rPr>
        <w:t>Fascia oraria in cui verranno svolte le attività in DDI: 0</w:t>
      </w:r>
      <w:r>
        <w:rPr>
          <w:rFonts w:ascii="Arial" w:eastAsia="Arial" w:hAnsi="Arial" w:cs="Arial"/>
          <w:color w:val="212121"/>
          <w:sz w:val="22"/>
          <w:szCs w:val="22"/>
          <w:highlight w:val="white"/>
        </w:rPr>
        <w:t>9:00 - 16.00. In caso di alunni con problemi gravi e documentati, impossibilitati a svolgere attività sincrone in tali fasce orarie, il Team di classe valuterà l’opportunità di modificare le suddette fasce orarie.</w:t>
      </w:r>
    </w:p>
    <w:p w:rsidR="001E35AD" w:rsidRDefault="00537A00">
      <w:pPr>
        <w:numPr>
          <w:ilvl w:val="0"/>
          <w:numId w:val="7"/>
        </w:numPr>
        <w:spacing w:after="0" w:line="246" w:lineRule="auto"/>
        <w:ind w:right="7"/>
        <w:rPr>
          <w:rFonts w:ascii="Arial" w:eastAsia="Arial" w:hAnsi="Arial" w:cs="Arial"/>
          <w:sz w:val="22"/>
          <w:szCs w:val="22"/>
          <w:highlight w:val="white"/>
        </w:rPr>
      </w:pPr>
      <w:r>
        <w:rPr>
          <w:rFonts w:ascii="Arial" w:eastAsia="Arial" w:hAnsi="Arial" w:cs="Arial"/>
          <w:sz w:val="22"/>
          <w:szCs w:val="22"/>
          <w:highlight w:val="white"/>
        </w:rPr>
        <w:t xml:space="preserve">Classi prime </w:t>
      </w:r>
      <w:r w:rsidR="0092285D">
        <w:rPr>
          <w:rFonts w:ascii="Arial" w:eastAsia="Arial" w:hAnsi="Arial" w:cs="Arial"/>
          <w:sz w:val="22"/>
          <w:szCs w:val="22"/>
          <w:highlight w:val="white"/>
        </w:rPr>
        <w:t>minimo</w:t>
      </w:r>
      <w:r>
        <w:rPr>
          <w:rFonts w:ascii="Arial" w:eastAsia="Arial" w:hAnsi="Arial" w:cs="Arial"/>
          <w:sz w:val="22"/>
          <w:szCs w:val="22"/>
          <w:highlight w:val="white"/>
        </w:rPr>
        <w:t>10 unità orarie di 50 minuti in modalità sincrona</w:t>
      </w:r>
      <w:r w:rsidR="0092285D">
        <w:rPr>
          <w:rFonts w:ascii="Arial" w:eastAsia="Arial" w:hAnsi="Arial" w:cs="Arial"/>
          <w:sz w:val="22"/>
          <w:szCs w:val="22"/>
          <w:highlight w:val="white"/>
        </w:rPr>
        <w:t xml:space="preserve"> con l’intero gruppo classe.</w:t>
      </w:r>
    </w:p>
    <w:p w:rsidR="001E35AD" w:rsidRDefault="00537A00">
      <w:pPr>
        <w:numPr>
          <w:ilvl w:val="0"/>
          <w:numId w:val="7"/>
        </w:numPr>
        <w:spacing w:after="0" w:line="246" w:lineRule="auto"/>
        <w:ind w:right="7"/>
        <w:rPr>
          <w:rFonts w:ascii="Arial" w:eastAsia="Arial" w:hAnsi="Arial" w:cs="Arial"/>
          <w:sz w:val="22"/>
          <w:szCs w:val="22"/>
          <w:highlight w:val="white"/>
        </w:rPr>
      </w:pPr>
      <w:r>
        <w:rPr>
          <w:rFonts w:ascii="Arial" w:eastAsia="Arial" w:hAnsi="Arial" w:cs="Arial"/>
          <w:sz w:val="22"/>
          <w:szCs w:val="22"/>
          <w:highlight w:val="white"/>
        </w:rPr>
        <w:t>Classi seconde, terze, quarte e quin</w:t>
      </w:r>
      <w:r w:rsidR="00165D7D">
        <w:rPr>
          <w:rFonts w:ascii="Arial" w:eastAsia="Arial" w:hAnsi="Arial" w:cs="Arial"/>
          <w:sz w:val="22"/>
          <w:szCs w:val="22"/>
          <w:highlight w:val="white"/>
        </w:rPr>
        <w:t xml:space="preserve">te </w:t>
      </w:r>
      <w:r w:rsidR="0092285D">
        <w:rPr>
          <w:rFonts w:ascii="Arial" w:eastAsia="Arial" w:hAnsi="Arial" w:cs="Arial"/>
          <w:sz w:val="22"/>
          <w:szCs w:val="22"/>
          <w:highlight w:val="white"/>
        </w:rPr>
        <w:t>minimo</w:t>
      </w:r>
      <w:r w:rsidR="00165D7D">
        <w:rPr>
          <w:rFonts w:ascii="Arial" w:eastAsia="Arial" w:hAnsi="Arial" w:cs="Arial"/>
          <w:sz w:val="22"/>
          <w:szCs w:val="22"/>
          <w:highlight w:val="white"/>
        </w:rPr>
        <w:t>15 unità orarie da 50 minuti</w:t>
      </w:r>
      <w:r>
        <w:rPr>
          <w:rFonts w:ascii="Arial" w:eastAsia="Arial" w:hAnsi="Arial" w:cs="Arial"/>
          <w:sz w:val="22"/>
          <w:szCs w:val="22"/>
          <w:highlight w:val="white"/>
        </w:rPr>
        <w:t xml:space="preserve"> in modalità sincrona</w:t>
      </w:r>
      <w:r w:rsidR="0092285D">
        <w:rPr>
          <w:rFonts w:ascii="Arial" w:eastAsia="Arial" w:hAnsi="Arial" w:cs="Arial"/>
          <w:sz w:val="22"/>
          <w:szCs w:val="22"/>
          <w:highlight w:val="white"/>
        </w:rPr>
        <w:t xml:space="preserve"> con l’intero gruppo classe</w:t>
      </w:r>
      <w:r>
        <w:rPr>
          <w:rFonts w:ascii="Arial" w:eastAsia="Arial" w:hAnsi="Arial" w:cs="Arial"/>
          <w:sz w:val="22"/>
          <w:szCs w:val="22"/>
          <w:highlight w:val="white"/>
        </w:rPr>
        <w:t>.</w:t>
      </w:r>
    </w:p>
    <w:p w:rsidR="001E35AD" w:rsidRDefault="001E35AD">
      <w:pPr>
        <w:spacing w:before="20" w:after="0" w:line="246" w:lineRule="auto"/>
        <w:ind w:left="0" w:right="7"/>
        <w:rPr>
          <w:rFonts w:ascii="Arial" w:eastAsia="Arial" w:hAnsi="Arial" w:cs="Arial"/>
          <w:sz w:val="22"/>
          <w:szCs w:val="22"/>
          <w:highlight w:val="white"/>
          <w:u w:val="single"/>
        </w:rPr>
      </w:pPr>
    </w:p>
    <w:p w:rsidR="001E35AD" w:rsidRDefault="00537A00">
      <w:pPr>
        <w:spacing w:before="20" w:after="0" w:line="246" w:lineRule="auto"/>
        <w:ind w:left="0" w:right="7"/>
        <w:rPr>
          <w:rFonts w:ascii="Arial" w:eastAsia="Arial" w:hAnsi="Arial" w:cs="Arial"/>
          <w:sz w:val="22"/>
          <w:szCs w:val="22"/>
          <w:highlight w:val="white"/>
        </w:rPr>
      </w:pPr>
      <w:r>
        <w:rPr>
          <w:rFonts w:ascii="Arial" w:eastAsia="Arial" w:hAnsi="Arial" w:cs="Arial"/>
          <w:sz w:val="22"/>
          <w:szCs w:val="22"/>
          <w:highlight w:val="white"/>
        </w:rPr>
        <w:t>In base alle assegnazioni delle discipline e alle attività interdisciplinari organizzate, il team docenti compatterà le discipline dove indispensabile.</w:t>
      </w:r>
    </w:p>
    <w:p w:rsidR="00F43F44" w:rsidRPr="00F43F44" w:rsidRDefault="00F43F44" w:rsidP="00F43F44">
      <w:pPr>
        <w:tabs>
          <w:tab w:val="left" w:pos="277"/>
        </w:tabs>
        <w:spacing w:after="0" w:line="240" w:lineRule="auto"/>
        <w:ind w:left="5" w:right="0"/>
        <w:rPr>
          <w:rFonts w:ascii="Arial" w:eastAsia="Arial" w:hAnsi="Arial" w:cs="Arial"/>
          <w:sz w:val="22"/>
          <w:szCs w:val="22"/>
        </w:rPr>
      </w:pPr>
      <w:r>
        <w:rPr>
          <w:rFonts w:ascii="Arial" w:eastAsia="Arial" w:hAnsi="Arial" w:cs="Arial"/>
          <w:sz w:val="22"/>
          <w:szCs w:val="22"/>
          <w:highlight w:val="white"/>
        </w:rPr>
        <w:t xml:space="preserve">Ciascun insegnante completerà in modo organizzato e coordinato con i colleghi del </w:t>
      </w:r>
      <w:r>
        <w:rPr>
          <w:rFonts w:ascii="Arial" w:eastAsia="Arial" w:hAnsi="Arial" w:cs="Arial"/>
          <w:sz w:val="22"/>
          <w:szCs w:val="22"/>
          <w:highlight w:val="white"/>
        </w:rPr>
        <w:t>team</w:t>
      </w:r>
      <w:r>
        <w:rPr>
          <w:rFonts w:ascii="Arial" w:eastAsia="Arial" w:hAnsi="Arial" w:cs="Arial"/>
          <w:sz w:val="22"/>
          <w:szCs w:val="22"/>
          <w:highlight w:val="white"/>
        </w:rPr>
        <w:t>, il pr</w:t>
      </w:r>
      <w:r>
        <w:rPr>
          <w:rFonts w:ascii="Arial" w:eastAsia="Arial" w:hAnsi="Arial" w:cs="Arial"/>
          <w:sz w:val="22"/>
          <w:szCs w:val="22"/>
        </w:rPr>
        <w:t>oprio monte ore disciplinare, calcolato in unità orarie da 50 minuti, con attività in modalità asincrona. Il monte ore disciplinare non comprende l’attività di studio autonomo della disciplina normalmente richiesto all’alunna o all’alunno al di fuori delle attività asincrone.</w:t>
      </w:r>
    </w:p>
    <w:p w:rsidR="001E35AD" w:rsidRDefault="00537A00">
      <w:pPr>
        <w:spacing w:before="20" w:after="0" w:line="246" w:lineRule="auto"/>
        <w:ind w:left="0" w:right="7"/>
        <w:rPr>
          <w:rFonts w:ascii="Arial" w:eastAsia="Arial" w:hAnsi="Arial" w:cs="Arial"/>
          <w:sz w:val="22"/>
          <w:szCs w:val="22"/>
          <w:highlight w:val="white"/>
        </w:rPr>
      </w:pPr>
      <w:r>
        <w:rPr>
          <w:rFonts w:ascii="Arial" w:eastAsia="Arial" w:hAnsi="Arial" w:cs="Arial"/>
          <w:sz w:val="22"/>
          <w:szCs w:val="22"/>
          <w:highlight w:val="white"/>
        </w:rPr>
        <w:t xml:space="preserve"> </w:t>
      </w:r>
      <w:bookmarkStart w:id="0" w:name="_GoBack"/>
      <w:bookmarkEnd w:id="0"/>
      <w:r w:rsidRPr="00F43F44">
        <w:rPr>
          <w:rFonts w:ascii="Arial" w:eastAsia="Arial" w:hAnsi="Arial" w:cs="Arial"/>
          <w:sz w:val="22"/>
          <w:szCs w:val="22"/>
          <w:highlight w:val="white"/>
        </w:rPr>
        <w:t>Si possono prevedere ulteriori attività in piccol</w:t>
      </w:r>
      <w:r w:rsidR="00AA472A" w:rsidRPr="00F43F44">
        <w:rPr>
          <w:rFonts w:ascii="Arial" w:eastAsia="Arial" w:hAnsi="Arial" w:cs="Arial"/>
          <w:sz w:val="22"/>
          <w:szCs w:val="22"/>
          <w:highlight w:val="white"/>
        </w:rPr>
        <w:t>i</w:t>
      </w:r>
      <w:r w:rsidRPr="00F43F44">
        <w:rPr>
          <w:rFonts w:ascii="Arial" w:eastAsia="Arial" w:hAnsi="Arial" w:cs="Arial"/>
          <w:sz w:val="22"/>
          <w:szCs w:val="22"/>
          <w:highlight w:val="white"/>
        </w:rPr>
        <w:t xml:space="preserve"> grupp</w:t>
      </w:r>
      <w:r w:rsidR="00AA472A" w:rsidRPr="00F43F44">
        <w:rPr>
          <w:rFonts w:ascii="Arial" w:eastAsia="Arial" w:hAnsi="Arial" w:cs="Arial"/>
          <w:sz w:val="22"/>
          <w:szCs w:val="22"/>
          <w:highlight w:val="white"/>
        </w:rPr>
        <w:t>i</w:t>
      </w:r>
      <w:r w:rsidR="00F43F44">
        <w:rPr>
          <w:rFonts w:ascii="Arial" w:eastAsia="Arial" w:hAnsi="Arial" w:cs="Arial"/>
          <w:sz w:val="22"/>
          <w:szCs w:val="22"/>
          <w:highlight w:val="white"/>
        </w:rPr>
        <w:t xml:space="preserve">. </w:t>
      </w:r>
      <w:r>
        <w:rPr>
          <w:rFonts w:ascii="Arial" w:eastAsia="Arial" w:hAnsi="Arial" w:cs="Arial"/>
          <w:sz w:val="22"/>
          <w:szCs w:val="22"/>
          <w:highlight w:val="white"/>
        </w:rPr>
        <w:t>Sarà cura degli insegnanti, in accordo fra loro, monitorare il carico di lavoro assegnato agli alunni tra attività sincrone/asincrone e online/offline, in particolare le possibili sovrapposizioni di verifiche o di termini di consegna di AID asincrone di diverse discipline.</w:t>
      </w:r>
    </w:p>
    <w:p w:rsidR="001E35AD" w:rsidRDefault="00537A00">
      <w:pPr>
        <w:spacing w:before="20" w:after="0" w:line="246" w:lineRule="auto"/>
        <w:ind w:left="0" w:right="7"/>
        <w:rPr>
          <w:rFonts w:ascii="Arial" w:eastAsia="Arial" w:hAnsi="Arial" w:cs="Arial"/>
          <w:sz w:val="22"/>
          <w:szCs w:val="22"/>
          <w:highlight w:val="white"/>
        </w:rPr>
      </w:pPr>
      <w:r>
        <w:rPr>
          <w:rFonts w:ascii="Arial" w:eastAsia="Arial" w:hAnsi="Arial" w:cs="Arial"/>
          <w:sz w:val="22"/>
          <w:szCs w:val="22"/>
          <w:highlight w:val="white"/>
        </w:rPr>
        <w:t xml:space="preserve">Le restituzioni dei compiti assegnati sono regolamentate nelle singoli corsi di </w:t>
      </w:r>
      <w:proofErr w:type="spellStart"/>
      <w:r>
        <w:rPr>
          <w:rFonts w:ascii="Arial" w:eastAsia="Arial" w:hAnsi="Arial" w:cs="Arial"/>
          <w:sz w:val="22"/>
          <w:szCs w:val="22"/>
          <w:highlight w:val="white"/>
        </w:rPr>
        <w:t>Classroom</w:t>
      </w:r>
      <w:proofErr w:type="spellEnd"/>
      <w:r>
        <w:rPr>
          <w:rFonts w:ascii="Arial" w:eastAsia="Arial" w:hAnsi="Arial" w:cs="Arial"/>
          <w:sz w:val="22"/>
          <w:szCs w:val="22"/>
          <w:highlight w:val="white"/>
        </w:rPr>
        <w:t>.</w:t>
      </w:r>
    </w:p>
    <w:p w:rsidR="001E35AD" w:rsidRDefault="001E35AD">
      <w:pPr>
        <w:spacing w:before="20" w:after="0" w:line="246" w:lineRule="auto"/>
        <w:ind w:left="0" w:right="7"/>
        <w:rPr>
          <w:rFonts w:ascii="Arial" w:eastAsia="Arial" w:hAnsi="Arial" w:cs="Arial"/>
          <w:sz w:val="22"/>
          <w:szCs w:val="22"/>
          <w:highlight w:val="white"/>
        </w:rPr>
      </w:pPr>
    </w:p>
    <w:p w:rsidR="001E35AD" w:rsidRDefault="00537A00">
      <w:pPr>
        <w:spacing w:after="0" w:line="240" w:lineRule="auto"/>
        <w:ind w:left="5" w:right="0"/>
        <w:rPr>
          <w:rFonts w:ascii="Arial" w:eastAsia="Arial" w:hAnsi="Arial" w:cs="Arial"/>
          <w:sz w:val="22"/>
          <w:szCs w:val="22"/>
          <w:highlight w:val="white"/>
          <w:u w:val="single"/>
        </w:rPr>
      </w:pPr>
      <w:r>
        <w:rPr>
          <w:rFonts w:ascii="Arial" w:eastAsia="Arial" w:hAnsi="Arial" w:cs="Arial"/>
          <w:sz w:val="22"/>
          <w:szCs w:val="22"/>
          <w:highlight w:val="white"/>
          <w:u w:val="single"/>
        </w:rPr>
        <w:t>Scuola secondaria</w:t>
      </w:r>
      <w:r w:rsidR="00AA472A">
        <w:rPr>
          <w:rFonts w:ascii="Arial" w:eastAsia="Arial" w:hAnsi="Arial" w:cs="Arial"/>
          <w:sz w:val="22"/>
          <w:szCs w:val="22"/>
          <w:highlight w:val="white"/>
          <w:u w:val="single"/>
        </w:rPr>
        <w:t xml:space="preserve"> di primo grado.</w:t>
      </w:r>
    </w:p>
    <w:p w:rsidR="001E35AD" w:rsidRDefault="00537A00">
      <w:pPr>
        <w:tabs>
          <w:tab w:val="left" w:pos="231"/>
        </w:tabs>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 xml:space="preserve">A ciascuna classe è assegnato un monte ore settimanale </w:t>
      </w:r>
      <w:r w:rsidR="00A02C65">
        <w:rPr>
          <w:rFonts w:ascii="Arial" w:eastAsia="Arial" w:hAnsi="Arial" w:cs="Arial"/>
          <w:sz w:val="22"/>
          <w:szCs w:val="22"/>
          <w:highlight w:val="white"/>
        </w:rPr>
        <w:t xml:space="preserve">minimo </w:t>
      </w:r>
      <w:r>
        <w:rPr>
          <w:rFonts w:ascii="Arial" w:eastAsia="Arial" w:hAnsi="Arial" w:cs="Arial"/>
          <w:sz w:val="22"/>
          <w:szCs w:val="22"/>
          <w:highlight w:val="white"/>
        </w:rPr>
        <w:t xml:space="preserve">di 15 unità orarie da 50 minuti di attività didattica sincrona </w:t>
      </w:r>
      <w:r w:rsidR="00A02C65">
        <w:rPr>
          <w:rFonts w:ascii="Arial" w:eastAsia="Arial" w:hAnsi="Arial" w:cs="Arial"/>
          <w:sz w:val="22"/>
          <w:szCs w:val="22"/>
          <w:highlight w:val="white"/>
        </w:rPr>
        <w:t xml:space="preserve">con l’intero gruppo classe </w:t>
      </w:r>
      <w:r>
        <w:rPr>
          <w:rFonts w:ascii="Arial" w:eastAsia="Arial" w:hAnsi="Arial" w:cs="Arial"/>
          <w:sz w:val="22"/>
          <w:szCs w:val="22"/>
          <w:highlight w:val="white"/>
        </w:rPr>
        <w:t>​</w:t>
      </w:r>
      <w:r>
        <w:rPr>
          <w:rFonts w:ascii="Arial" w:eastAsia="Arial" w:hAnsi="Arial" w:cs="Arial"/>
          <w:color w:val="212121"/>
          <w:sz w:val="22"/>
          <w:szCs w:val="22"/>
          <w:highlight w:val="white"/>
        </w:rPr>
        <w:t>da svolgersi preferibilmente all’interno dell’orario 9 – 13. Nel caso di richieste della maggioranza dei genitori per specifiche necessità, il Consiglio di Classe si riserva di accogliere proposte di lezioni anche al di fuori di questa fascia.</w:t>
      </w:r>
    </w:p>
    <w:p w:rsidR="001E35AD" w:rsidRDefault="00537A00">
      <w:pPr>
        <w:tabs>
          <w:tab w:val="left" w:pos="277"/>
        </w:tabs>
        <w:spacing w:after="0" w:line="240" w:lineRule="auto"/>
        <w:ind w:left="5" w:right="0"/>
        <w:rPr>
          <w:rFonts w:ascii="Arial" w:eastAsia="Arial" w:hAnsi="Arial" w:cs="Arial"/>
          <w:sz w:val="22"/>
          <w:szCs w:val="22"/>
        </w:rPr>
      </w:pPr>
      <w:r>
        <w:rPr>
          <w:rFonts w:ascii="Arial" w:eastAsia="Arial" w:hAnsi="Arial" w:cs="Arial"/>
          <w:sz w:val="22"/>
          <w:szCs w:val="22"/>
          <w:highlight w:val="white"/>
        </w:rPr>
        <w:t>Ciascun insegnante completerà in modo organizzato e coordinato con i colleghi del Consiglio di classe, il pr</w:t>
      </w:r>
      <w:r>
        <w:rPr>
          <w:rFonts w:ascii="Arial" w:eastAsia="Arial" w:hAnsi="Arial" w:cs="Arial"/>
          <w:sz w:val="22"/>
          <w:szCs w:val="22"/>
        </w:rPr>
        <w:t>oprio monte ore disciplinare, calcolato in unità orarie da 50 minuti, con attività in modalità asincrona. Il monte ore disciplinare non comprende l’attività di studio autonomo della disciplina normalmente richiesto all’alunna o all’alunno al di fuori delle attività asincrone.</w:t>
      </w:r>
    </w:p>
    <w:p w:rsidR="001E35AD" w:rsidRDefault="00537A00">
      <w:pPr>
        <w:spacing w:after="0" w:line="240" w:lineRule="auto"/>
        <w:ind w:left="5" w:right="0"/>
        <w:rPr>
          <w:rFonts w:ascii="Arial" w:eastAsia="Arial" w:hAnsi="Arial" w:cs="Arial"/>
          <w:sz w:val="22"/>
          <w:szCs w:val="22"/>
        </w:rPr>
      </w:pPr>
      <w:r>
        <w:rPr>
          <w:rFonts w:ascii="Arial" w:eastAsia="Arial" w:hAnsi="Arial" w:cs="Arial"/>
          <w:sz w:val="22"/>
          <w:szCs w:val="22"/>
        </w:rPr>
        <w:t xml:space="preserve">Sarà cura dell’insegnante coordinatore di classe monitorare il carico di lavoro assegnato agli alunni tra attività sincrone/asincrone e online/offline, in particolare le possibili sovrapposizioni di verifiche o di termini di consegna di AID asincrone di diverse discipline. Le restituzioni dei compiti assegnati sono regolamentate nei singoli corsi di </w:t>
      </w:r>
      <w:proofErr w:type="spellStart"/>
      <w:r>
        <w:rPr>
          <w:rFonts w:ascii="Arial" w:eastAsia="Arial" w:hAnsi="Arial" w:cs="Arial"/>
          <w:sz w:val="22"/>
          <w:szCs w:val="22"/>
        </w:rPr>
        <w:t>Classroom</w:t>
      </w:r>
      <w:proofErr w:type="spellEnd"/>
      <w:r>
        <w:rPr>
          <w:rFonts w:ascii="Arial" w:eastAsia="Arial" w:hAnsi="Arial" w:cs="Arial"/>
          <w:sz w:val="22"/>
          <w:szCs w:val="22"/>
        </w:rPr>
        <w:t>.</w:t>
      </w:r>
    </w:p>
    <w:p w:rsidR="001E35AD" w:rsidRDefault="001E35AD">
      <w:pPr>
        <w:tabs>
          <w:tab w:val="left" w:pos="265"/>
        </w:tabs>
        <w:spacing w:after="0" w:line="240" w:lineRule="auto"/>
        <w:ind w:left="0" w:right="0"/>
        <w:rPr>
          <w:rFonts w:ascii="Arial" w:eastAsia="Arial" w:hAnsi="Arial" w:cs="Arial"/>
          <w:sz w:val="22"/>
          <w:szCs w:val="22"/>
        </w:rPr>
      </w:pPr>
    </w:p>
    <w:p w:rsidR="001E35AD" w:rsidRDefault="00537A00">
      <w:pPr>
        <w:tabs>
          <w:tab w:val="left" w:pos="265"/>
        </w:tabs>
        <w:spacing w:after="0" w:line="240" w:lineRule="auto"/>
        <w:ind w:left="0" w:right="0"/>
        <w:rPr>
          <w:rFonts w:ascii="Arial" w:eastAsia="Arial" w:hAnsi="Arial" w:cs="Arial"/>
          <w:sz w:val="22"/>
          <w:szCs w:val="22"/>
        </w:rPr>
      </w:pPr>
      <w:proofErr w:type="gramStart"/>
      <w:r>
        <w:rPr>
          <w:rFonts w:ascii="Arial" w:eastAsia="Arial" w:hAnsi="Arial" w:cs="Arial"/>
          <w:sz w:val="22"/>
          <w:szCs w:val="22"/>
        </w:rPr>
        <w:t xml:space="preserve">N.B.  </w:t>
      </w:r>
      <w:r>
        <w:rPr>
          <w:rFonts w:ascii="Arial" w:eastAsia="Arial" w:hAnsi="Arial" w:cs="Arial"/>
          <w:sz w:val="22"/>
          <w:szCs w:val="22"/>
          <w:u w:val="single"/>
        </w:rPr>
        <w:t>Riduzione</w:t>
      </w:r>
      <w:proofErr w:type="gramEnd"/>
      <w:r>
        <w:rPr>
          <w:rFonts w:ascii="Arial" w:eastAsia="Arial" w:hAnsi="Arial" w:cs="Arial"/>
          <w:sz w:val="22"/>
          <w:szCs w:val="22"/>
          <w:u w:val="single"/>
        </w:rPr>
        <w:t xml:space="preserve"> dell’unità oraria di lezione a 50 minuti</w:t>
      </w:r>
      <w:r>
        <w:rPr>
          <w:rFonts w:ascii="Arial" w:eastAsia="Arial" w:hAnsi="Arial" w:cs="Arial"/>
          <w:sz w:val="22"/>
          <w:szCs w:val="22"/>
        </w:rPr>
        <w:t>: Sia per la scuola primaria sia per la secondaria essa è stabilita:</w:t>
      </w: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 per motivi di carattere didattico, legati ai processi di apprendimento delle alunne e degli alunni, in quanto la didattica a distanza non può essere intesa come una mera trasposizione online della didattica in presenza;</w:t>
      </w:r>
    </w:p>
    <w:p w:rsidR="001E35AD" w:rsidRDefault="00537A00">
      <w:pPr>
        <w:tabs>
          <w:tab w:val="left" w:pos="168"/>
        </w:tabs>
        <w:spacing w:after="0" w:line="240" w:lineRule="auto"/>
        <w:ind w:left="0" w:right="0"/>
        <w:rPr>
          <w:rFonts w:ascii="Arial" w:eastAsia="Arial" w:hAnsi="Arial" w:cs="Arial"/>
          <w:sz w:val="22"/>
          <w:szCs w:val="22"/>
        </w:rPr>
      </w:pPr>
      <w:r>
        <w:rPr>
          <w:rFonts w:ascii="Arial" w:eastAsia="Arial" w:hAnsi="Arial" w:cs="Arial"/>
          <w:sz w:val="22"/>
          <w:szCs w:val="22"/>
        </w:rPr>
        <w:t xml:space="preserve">- per la necessità di salvaguardare, in rapporto alle ore da passare al computer, la salute e il benessere sia degli insegnanti che delle alunne e degli alunni, in tal caso equiparabili per analogia ai lavoratori in </w:t>
      </w:r>
      <w:proofErr w:type="spellStart"/>
      <w:r>
        <w:rPr>
          <w:rFonts w:ascii="Arial" w:eastAsia="Arial" w:hAnsi="Arial" w:cs="Arial"/>
          <w:sz w:val="22"/>
          <w:szCs w:val="22"/>
        </w:rPr>
        <w:t>smart</w:t>
      </w:r>
      <w:proofErr w:type="spellEnd"/>
      <w:r>
        <w:rPr>
          <w:rFonts w:ascii="Arial" w:eastAsia="Arial" w:hAnsi="Arial" w:cs="Arial"/>
          <w:sz w:val="22"/>
          <w:szCs w:val="22"/>
        </w:rPr>
        <w:t xml:space="preserve"> </w:t>
      </w:r>
      <w:proofErr w:type="spellStart"/>
      <w:r>
        <w:rPr>
          <w:rFonts w:ascii="Arial" w:eastAsia="Arial" w:hAnsi="Arial" w:cs="Arial"/>
          <w:sz w:val="22"/>
          <w:szCs w:val="22"/>
        </w:rPr>
        <w:t>working</w:t>
      </w:r>
      <w:proofErr w:type="spellEnd"/>
      <w:r>
        <w:rPr>
          <w:rFonts w:ascii="Arial" w:eastAsia="Arial" w:hAnsi="Arial" w:cs="Arial"/>
          <w:sz w:val="22"/>
          <w:szCs w:val="22"/>
        </w:rPr>
        <w:t>.</w:t>
      </w:r>
    </w:p>
    <w:p w:rsidR="001E35AD" w:rsidRDefault="00537A00">
      <w:pPr>
        <w:spacing w:after="0" w:line="240" w:lineRule="auto"/>
        <w:ind w:left="5" w:right="0"/>
        <w:rPr>
          <w:rFonts w:ascii="Arial" w:eastAsia="Arial" w:hAnsi="Arial" w:cs="Arial"/>
          <w:color w:val="212121"/>
          <w:sz w:val="22"/>
          <w:szCs w:val="22"/>
        </w:rPr>
      </w:pPr>
      <w:r>
        <w:rPr>
          <w:rFonts w:ascii="Arial" w:eastAsia="Arial" w:hAnsi="Arial" w:cs="Arial"/>
          <w:color w:val="212121"/>
          <w:sz w:val="22"/>
          <w:szCs w:val="22"/>
        </w:rPr>
        <w:t>Ai sensi delle CC.MM. 243/1979 e 192/1980, tale riduzione della durata dell’unità oraria di lezione non va recuperata essendo deliberata per garantire il servizio di istruzione in condizioni di emergenza</w:t>
      </w:r>
      <w:r w:rsidR="00AA472A">
        <w:rPr>
          <w:rFonts w:ascii="Arial" w:eastAsia="Arial" w:hAnsi="Arial" w:cs="Arial"/>
          <w:color w:val="212121"/>
          <w:sz w:val="22"/>
          <w:szCs w:val="22"/>
        </w:rPr>
        <w:t>,</w:t>
      </w:r>
      <w:r>
        <w:rPr>
          <w:rFonts w:ascii="Arial" w:eastAsia="Arial" w:hAnsi="Arial" w:cs="Arial"/>
          <w:color w:val="212121"/>
          <w:sz w:val="22"/>
          <w:szCs w:val="22"/>
        </w:rPr>
        <w:t xml:space="preserve"> nonché per far fronte a cause di forza maggiore, con il solo utilizzo degli strumenti digitali e tenendo conto della necessità di salvaguardare la salute e il benessere sia delle alunne e degli alunni, sia del personale docente.</w:t>
      </w:r>
    </w:p>
    <w:p w:rsidR="001E35AD" w:rsidRDefault="00537A00">
      <w:pPr>
        <w:spacing w:after="0" w:line="240" w:lineRule="auto"/>
        <w:ind w:left="5" w:right="0"/>
        <w:rPr>
          <w:rFonts w:ascii="Arial" w:eastAsia="Arial" w:hAnsi="Arial" w:cs="Arial"/>
          <w:sz w:val="22"/>
          <w:szCs w:val="22"/>
        </w:rPr>
      </w:pPr>
      <w:r>
        <w:rPr>
          <w:rFonts w:ascii="Arial" w:eastAsia="Arial" w:hAnsi="Arial" w:cs="Arial"/>
          <w:sz w:val="22"/>
          <w:szCs w:val="22"/>
        </w:rPr>
        <w:t>Di ciascuna attività asincrona l’insegnante stima l’impegno richiesto al gruppo di studenti in termini di numero di ore</w:t>
      </w:r>
      <w:r w:rsidR="00AA472A">
        <w:rPr>
          <w:rFonts w:ascii="Arial" w:eastAsia="Arial" w:hAnsi="Arial" w:cs="Arial"/>
          <w:sz w:val="22"/>
          <w:szCs w:val="22"/>
        </w:rPr>
        <w:t>,</w:t>
      </w:r>
      <w:r>
        <w:rPr>
          <w:rFonts w:ascii="Arial" w:eastAsia="Arial" w:hAnsi="Arial" w:cs="Arial"/>
          <w:sz w:val="22"/>
          <w:szCs w:val="22"/>
        </w:rPr>
        <w:t xml:space="preserve"> stabilendo dei termini per la consegna/restituzione</w:t>
      </w:r>
      <w:r w:rsidR="00AA472A">
        <w:rPr>
          <w:rFonts w:ascii="Arial" w:eastAsia="Arial" w:hAnsi="Arial" w:cs="Arial"/>
          <w:sz w:val="22"/>
          <w:szCs w:val="22"/>
        </w:rPr>
        <w:t>,</w:t>
      </w:r>
      <w:r>
        <w:rPr>
          <w:rFonts w:ascii="Arial" w:eastAsia="Arial" w:hAnsi="Arial" w:cs="Arial"/>
          <w:sz w:val="22"/>
          <w:szCs w:val="22"/>
        </w:rPr>
        <w:t xml:space="preserve"> che tengano conto del carico di lavoro complessivamente richiesto al gruppo classe e bilanciando opportunamente le attività da svolgere con l’uso di strumenti digitali </w:t>
      </w:r>
      <w:r w:rsidR="00AA472A">
        <w:rPr>
          <w:rFonts w:ascii="Arial" w:eastAsia="Arial" w:hAnsi="Arial" w:cs="Arial"/>
          <w:sz w:val="22"/>
          <w:szCs w:val="22"/>
        </w:rPr>
        <w:t xml:space="preserve">e </w:t>
      </w:r>
      <w:r>
        <w:rPr>
          <w:rFonts w:ascii="Arial" w:eastAsia="Arial" w:hAnsi="Arial" w:cs="Arial"/>
          <w:sz w:val="22"/>
          <w:szCs w:val="22"/>
        </w:rPr>
        <w:t>con altre tipologie di studio</w:t>
      </w:r>
      <w:r w:rsidR="00AA472A">
        <w:rPr>
          <w:rFonts w:ascii="Arial" w:eastAsia="Arial" w:hAnsi="Arial" w:cs="Arial"/>
          <w:sz w:val="22"/>
          <w:szCs w:val="22"/>
        </w:rPr>
        <w:t>,</w:t>
      </w:r>
      <w:r>
        <w:rPr>
          <w:rFonts w:ascii="Arial" w:eastAsia="Arial" w:hAnsi="Arial" w:cs="Arial"/>
          <w:sz w:val="22"/>
          <w:szCs w:val="22"/>
        </w:rPr>
        <w:t xml:space="preserve"> al fine di garantire la salute delle alunne e degli alunni.</w:t>
      </w:r>
    </w:p>
    <w:p w:rsidR="00A02C65" w:rsidRDefault="00A02C65">
      <w:pPr>
        <w:spacing w:after="0" w:line="240" w:lineRule="auto"/>
        <w:ind w:left="5" w:right="0"/>
        <w:rPr>
          <w:rFonts w:ascii="Arial" w:eastAsia="Arial" w:hAnsi="Arial" w:cs="Arial"/>
          <w:sz w:val="22"/>
          <w:szCs w:val="22"/>
          <w:u w:val="single"/>
        </w:rPr>
      </w:pPr>
      <w:r w:rsidRPr="00A02C65">
        <w:rPr>
          <w:rFonts w:ascii="Arial" w:eastAsia="Arial" w:hAnsi="Arial" w:cs="Arial"/>
          <w:sz w:val="22"/>
          <w:szCs w:val="22"/>
          <w:u w:val="single"/>
        </w:rPr>
        <w:t>Indirizzo musicale</w:t>
      </w:r>
      <w:r>
        <w:rPr>
          <w:rFonts w:ascii="Arial" w:eastAsia="Arial" w:hAnsi="Arial" w:cs="Arial"/>
          <w:sz w:val="22"/>
          <w:szCs w:val="22"/>
          <w:u w:val="single"/>
        </w:rPr>
        <w:t>.</w:t>
      </w:r>
    </w:p>
    <w:p w:rsidR="00A02C65" w:rsidRPr="00A02C65" w:rsidRDefault="00A02C65">
      <w:pPr>
        <w:spacing w:after="0" w:line="240" w:lineRule="auto"/>
        <w:ind w:left="5" w:right="0"/>
        <w:rPr>
          <w:rFonts w:ascii="Arial" w:eastAsia="Arial" w:hAnsi="Arial" w:cs="Arial"/>
          <w:sz w:val="22"/>
          <w:szCs w:val="22"/>
        </w:rPr>
      </w:pPr>
      <w:r>
        <w:rPr>
          <w:rFonts w:ascii="Arial" w:eastAsia="Arial" w:hAnsi="Arial" w:cs="Arial"/>
          <w:sz w:val="22"/>
          <w:szCs w:val="22"/>
        </w:rPr>
        <w:t>Saranno assicurate sia le lezioni individuali di strumento che le lezioni di musica d’insieme.</w:t>
      </w:r>
    </w:p>
    <w:p w:rsidR="001E35AD" w:rsidRPr="00A02C65" w:rsidRDefault="001E35AD">
      <w:pPr>
        <w:spacing w:before="20" w:after="0" w:line="246" w:lineRule="auto"/>
        <w:ind w:left="0" w:right="7"/>
        <w:rPr>
          <w:rFonts w:ascii="Arial" w:eastAsia="Arial" w:hAnsi="Arial" w:cs="Arial"/>
          <w:sz w:val="22"/>
          <w:szCs w:val="22"/>
          <w:highlight w:val="white"/>
          <w:u w:val="single"/>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Verifica degli apprendimenti</w:t>
      </w:r>
    </w:p>
    <w:p w:rsidR="001E35AD" w:rsidRDefault="001E35AD">
      <w:pPr>
        <w:spacing w:after="0" w:line="240" w:lineRule="auto"/>
        <w:ind w:left="0" w:right="0"/>
        <w:rPr>
          <w:rFonts w:ascii="Arial" w:eastAsia="Arial" w:hAnsi="Arial" w:cs="Arial"/>
          <w:b/>
          <w:sz w:val="22"/>
          <w:szCs w:val="22"/>
        </w:rPr>
      </w:pPr>
    </w:p>
    <w:p w:rsidR="001E35AD" w:rsidRDefault="00537A00">
      <w:pPr>
        <w:spacing w:after="0" w:line="240" w:lineRule="auto"/>
        <w:ind w:left="0" w:right="0"/>
        <w:rPr>
          <w:rFonts w:ascii="Arial" w:eastAsia="Arial" w:hAnsi="Arial" w:cs="Arial"/>
          <w:b/>
          <w:sz w:val="22"/>
          <w:szCs w:val="22"/>
        </w:rPr>
      </w:pPr>
      <w:r>
        <w:rPr>
          <w:rFonts w:ascii="Arial" w:eastAsia="Arial" w:hAnsi="Arial" w:cs="Arial"/>
          <w:b/>
          <w:sz w:val="22"/>
          <w:szCs w:val="22"/>
        </w:rPr>
        <w:t>Scuola primaria</w:t>
      </w:r>
    </w:p>
    <w:p w:rsidR="001E35AD" w:rsidRDefault="00537A00">
      <w:pPr>
        <w:spacing w:after="0" w:line="240" w:lineRule="auto"/>
        <w:ind w:left="0" w:right="0"/>
        <w:rPr>
          <w:rFonts w:ascii="Arial" w:eastAsia="Arial" w:hAnsi="Arial" w:cs="Arial"/>
          <w:sz w:val="22"/>
          <w:szCs w:val="22"/>
          <w:highlight w:val="white"/>
        </w:rPr>
      </w:pPr>
      <w:r>
        <w:rPr>
          <w:rFonts w:ascii="Arial" w:eastAsia="Arial" w:hAnsi="Arial" w:cs="Arial"/>
          <w:sz w:val="22"/>
          <w:szCs w:val="22"/>
          <w:highlight w:val="white"/>
        </w:rPr>
        <w:t>Gli strumenti per la verifica inerenti alle metodologie utilizzate sono individuati dai singoli Team e dai singoli docenti.</w:t>
      </w:r>
    </w:p>
    <w:p w:rsidR="001E35AD" w:rsidRDefault="00537A00">
      <w:pPr>
        <w:spacing w:after="0" w:line="240" w:lineRule="auto"/>
        <w:ind w:left="0" w:right="0"/>
        <w:rPr>
          <w:rFonts w:ascii="Arial" w:eastAsia="Arial" w:hAnsi="Arial" w:cs="Arial"/>
          <w:strike/>
          <w:sz w:val="22"/>
          <w:szCs w:val="22"/>
          <w:highlight w:val="white"/>
        </w:rPr>
      </w:pPr>
      <w:r>
        <w:rPr>
          <w:rFonts w:ascii="Arial" w:eastAsia="Arial" w:hAnsi="Arial" w:cs="Arial"/>
          <w:sz w:val="22"/>
          <w:szCs w:val="22"/>
          <w:highlight w:val="white"/>
        </w:rPr>
        <w:t xml:space="preserve">Per il primo ciclo della primaria si privilegerà la verifica orale per alcune competenze strumentali di base come la lettura e l’esposizione. </w:t>
      </w:r>
    </w:p>
    <w:p w:rsidR="001E35AD" w:rsidRDefault="00537A00">
      <w:pPr>
        <w:spacing w:after="0" w:line="240" w:lineRule="auto"/>
        <w:ind w:left="0" w:right="0"/>
        <w:rPr>
          <w:rFonts w:ascii="Arial" w:eastAsia="Arial" w:hAnsi="Arial" w:cs="Arial"/>
          <w:b/>
          <w:sz w:val="22"/>
          <w:szCs w:val="22"/>
          <w:highlight w:val="white"/>
        </w:rPr>
      </w:pPr>
      <w:r>
        <w:rPr>
          <w:rFonts w:ascii="Arial" w:eastAsia="Arial" w:hAnsi="Arial" w:cs="Arial"/>
          <w:sz w:val="22"/>
          <w:szCs w:val="22"/>
          <w:highlight w:val="white"/>
        </w:rPr>
        <w:lastRenderedPageBreak/>
        <w:t>Per il secondo ciclo</w:t>
      </w:r>
      <w:r w:rsidR="00AA472A">
        <w:rPr>
          <w:rFonts w:ascii="Arial" w:eastAsia="Arial" w:hAnsi="Arial" w:cs="Arial"/>
          <w:sz w:val="22"/>
          <w:szCs w:val="22"/>
          <w:highlight w:val="white"/>
        </w:rPr>
        <w:t>,</w:t>
      </w:r>
      <w:r>
        <w:rPr>
          <w:rFonts w:ascii="Arial" w:eastAsia="Arial" w:hAnsi="Arial" w:cs="Arial"/>
          <w:sz w:val="22"/>
          <w:szCs w:val="22"/>
          <w:highlight w:val="white"/>
        </w:rPr>
        <w:t xml:space="preserve"> oltre alle prove orali</w:t>
      </w:r>
      <w:r w:rsidR="00AA472A">
        <w:rPr>
          <w:rFonts w:ascii="Arial" w:eastAsia="Arial" w:hAnsi="Arial" w:cs="Arial"/>
          <w:sz w:val="22"/>
          <w:szCs w:val="22"/>
          <w:highlight w:val="white"/>
        </w:rPr>
        <w:t>,</w:t>
      </w:r>
      <w:r>
        <w:rPr>
          <w:rFonts w:ascii="Arial" w:eastAsia="Arial" w:hAnsi="Arial" w:cs="Arial"/>
          <w:sz w:val="22"/>
          <w:szCs w:val="22"/>
          <w:highlight w:val="white"/>
        </w:rPr>
        <w:t xml:space="preserve"> potranno essere utilizzate altre modalità di verifica, c</w:t>
      </w:r>
      <w:r w:rsidR="00AA472A">
        <w:rPr>
          <w:rFonts w:ascii="Arial" w:eastAsia="Arial" w:hAnsi="Arial" w:cs="Arial"/>
          <w:sz w:val="22"/>
          <w:szCs w:val="22"/>
          <w:highlight w:val="white"/>
        </w:rPr>
        <w:t xml:space="preserve">ome la produzione di elaborati </w:t>
      </w:r>
      <w:r>
        <w:rPr>
          <w:rFonts w:ascii="Arial" w:eastAsia="Arial" w:hAnsi="Arial" w:cs="Arial"/>
          <w:sz w:val="22"/>
          <w:szCs w:val="22"/>
          <w:highlight w:val="white"/>
        </w:rPr>
        <w:t xml:space="preserve">con strumenti diversi. </w:t>
      </w:r>
    </w:p>
    <w:p w:rsidR="001E35AD" w:rsidRDefault="001E35AD">
      <w:pPr>
        <w:tabs>
          <w:tab w:val="left" w:pos="306"/>
        </w:tabs>
        <w:spacing w:after="0" w:line="240" w:lineRule="auto"/>
        <w:ind w:left="0" w:right="20"/>
        <w:rPr>
          <w:rFonts w:ascii="Arial" w:eastAsia="Arial" w:hAnsi="Arial" w:cs="Arial"/>
          <w:b/>
          <w:sz w:val="22"/>
          <w:szCs w:val="22"/>
        </w:rPr>
      </w:pPr>
    </w:p>
    <w:p w:rsidR="001E35AD" w:rsidRDefault="00537A00">
      <w:pPr>
        <w:tabs>
          <w:tab w:val="left" w:pos="306"/>
        </w:tabs>
        <w:spacing w:after="0" w:line="240" w:lineRule="auto"/>
        <w:ind w:left="5" w:right="20"/>
        <w:rPr>
          <w:rFonts w:ascii="Arial" w:eastAsia="Arial" w:hAnsi="Arial" w:cs="Arial"/>
          <w:b/>
          <w:sz w:val="22"/>
          <w:szCs w:val="22"/>
        </w:rPr>
      </w:pPr>
      <w:r>
        <w:rPr>
          <w:rFonts w:ascii="Arial" w:eastAsia="Arial" w:hAnsi="Arial" w:cs="Arial"/>
          <w:b/>
          <w:sz w:val="22"/>
          <w:szCs w:val="22"/>
        </w:rPr>
        <w:t>Scuola secondaria</w:t>
      </w:r>
    </w:p>
    <w:p w:rsidR="001E35AD" w:rsidRDefault="00537A00">
      <w:pPr>
        <w:tabs>
          <w:tab w:val="left" w:pos="306"/>
        </w:tabs>
        <w:spacing w:after="0" w:line="240" w:lineRule="auto"/>
        <w:ind w:left="5" w:right="20"/>
        <w:rPr>
          <w:rFonts w:ascii="Arial" w:eastAsia="Arial" w:hAnsi="Arial" w:cs="Arial"/>
          <w:sz w:val="22"/>
          <w:szCs w:val="22"/>
        </w:rPr>
      </w:pPr>
      <w:r>
        <w:rPr>
          <w:rFonts w:ascii="Arial" w:eastAsia="Arial" w:hAnsi="Arial" w:cs="Arial"/>
          <w:sz w:val="22"/>
          <w:szCs w:val="22"/>
        </w:rPr>
        <w:t>Come l'attività didattica anche la verifica può essere di tipo sincrono e asincrono. Possono essere effettuate:</w:t>
      </w: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 xml:space="preserve">a) Verifiche orali (tramite Google </w:t>
      </w:r>
      <w:proofErr w:type="spellStart"/>
      <w:r>
        <w:rPr>
          <w:rFonts w:ascii="Arial" w:eastAsia="Arial" w:hAnsi="Arial" w:cs="Arial"/>
          <w:b/>
          <w:sz w:val="22"/>
          <w:szCs w:val="22"/>
        </w:rPr>
        <w:t>Meet</w:t>
      </w:r>
      <w:proofErr w:type="spellEnd"/>
      <w:r>
        <w:rPr>
          <w:rFonts w:ascii="Arial" w:eastAsia="Arial" w:hAnsi="Arial" w:cs="Arial"/>
          <w:b/>
          <w:sz w:val="22"/>
          <w:szCs w:val="22"/>
        </w:rPr>
        <w:t>):</w:t>
      </w:r>
    </w:p>
    <w:p w:rsidR="001E35AD" w:rsidRDefault="00537A00">
      <w:pPr>
        <w:tabs>
          <w:tab w:val="left" w:pos="725"/>
        </w:tabs>
        <w:spacing w:after="0" w:line="240" w:lineRule="auto"/>
        <w:ind w:left="0" w:right="0"/>
        <w:rPr>
          <w:rFonts w:ascii="Arial" w:eastAsia="Arial" w:hAnsi="Arial" w:cs="Arial"/>
          <w:sz w:val="22"/>
          <w:szCs w:val="22"/>
        </w:rPr>
      </w:pPr>
      <w:r>
        <w:rPr>
          <w:rFonts w:ascii="Arial" w:eastAsia="Arial" w:hAnsi="Arial" w:cs="Arial"/>
          <w:sz w:val="22"/>
          <w:szCs w:val="22"/>
        </w:rPr>
        <w:t xml:space="preserve">La verifica orale non dovrà assumere la forma dell’interrogazione rigida (quesito/risposta) ma di colloquio (dialogo) e conversazione (informale e spontanea). </w:t>
      </w:r>
    </w:p>
    <w:p w:rsidR="001E35AD" w:rsidRDefault="00537A00">
      <w:pPr>
        <w:spacing w:after="0" w:line="240" w:lineRule="auto"/>
        <w:ind w:left="5" w:right="0"/>
        <w:rPr>
          <w:rFonts w:ascii="Arial" w:eastAsia="Arial" w:hAnsi="Arial" w:cs="Arial"/>
          <w:b/>
          <w:sz w:val="22"/>
          <w:szCs w:val="22"/>
        </w:rPr>
      </w:pPr>
      <w:proofErr w:type="gramStart"/>
      <w:r>
        <w:rPr>
          <w:rFonts w:ascii="Arial" w:eastAsia="Arial" w:hAnsi="Arial" w:cs="Arial"/>
          <w:b/>
          <w:sz w:val="22"/>
          <w:szCs w:val="22"/>
        </w:rPr>
        <w:t>b​</w:t>
      </w:r>
      <w:proofErr w:type="gramEnd"/>
      <w:r>
        <w:rPr>
          <w:rFonts w:ascii="Arial" w:eastAsia="Arial" w:hAnsi="Arial" w:cs="Arial"/>
          <w:b/>
          <w:sz w:val="22"/>
          <w:szCs w:val="22"/>
        </w:rPr>
        <w:t>) Verifiche scritte:</w:t>
      </w:r>
    </w:p>
    <w:p w:rsidR="001E35AD" w:rsidRDefault="00537A00">
      <w:pPr>
        <w:tabs>
          <w:tab w:val="left" w:pos="277"/>
        </w:tabs>
        <w:spacing w:after="0" w:line="240" w:lineRule="auto"/>
        <w:ind w:left="5" w:right="0"/>
        <w:rPr>
          <w:rFonts w:ascii="Arial" w:eastAsia="Arial" w:hAnsi="Arial" w:cs="Arial"/>
          <w:sz w:val="22"/>
          <w:szCs w:val="22"/>
        </w:rPr>
      </w:pPr>
      <w:r>
        <w:rPr>
          <w:rFonts w:ascii="Arial" w:eastAsia="Arial" w:hAnsi="Arial" w:cs="Arial"/>
          <w:sz w:val="22"/>
          <w:szCs w:val="22"/>
        </w:rPr>
        <w:t xml:space="preserve">In </w:t>
      </w:r>
      <w:r>
        <w:rPr>
          <w:rFonts w:ascii="Arial" w:eastAsia="Arial" w:hAnsi="Arial" w:cs="Arial"/>
          <w:sz w:val="22"/>
          <w:szCs w:val="22"/>
          <w:u w:val="single"/>
        </w:rPr>
        <w:t>​modalità sincrona</w:t>
      </w:r>
      <w:r>
        <w:rPr>
          <w:rFonts w:ascii="Arial" w:eastAsia="Arial" w:hAnsi="Arial" w:cs="Arial"/>
          <w:sz w:val="22"/>
          <w:szCs w:val="22"/>
        </w:rPr>
        <w:t xml:space="preserve"> possono essere effettuate verifiche strutturate attraverso le Google </w:t>
      </w:r>
      <w:proofErr w:type="spellStart"/>
      <w:r>
        <w:rPr>
          <w:rFonts w:ascii="Arial" w:eastAsia="Arial" w:hAnsi="Arial" w:cs="Arial"/>
          <w:sz w:val="22"/>
          <w:szCs w:val="22"/>
        </w:rPr>
        <w:t>apps</w:t>
      </w:r>
      <w:proofErr w:type="spellEnd"/>
      <w:r>
        <w:rPr>
          <w:rFonts w:ascii="Arial" w:eastAsia="Arial" w:hAnsi="Arial" w:cs="Arial"/>
          <w:sz w:val="22"/>
          <w:szCs w:val="22"/>
        </w:rPr>
        <w:t xml:space="preserve"> o altre applicazioni. Si tratta, ad esempio, di inserire compiti a tempo, ovvero compiti che vengono condivisi con gli alunni poco prima dell’inizio della lezione, </w:t>
      </w:r>
      <w:r w:rsidR="00AA472A">
        <w:rPr>
          <w:rFonts w:ascii="Arial" w:eastAsia="Arial" w:hAnsi="Arial" w:cs="Arial"/>
          <w:sz w:val="22"/>
          <w:szCs w:val="22"/>
        </w:rPr>
        <w:t>dando</w:t>
      </w:r>
      <w:r>
        <w:rPr>
          <w:rFonts w:ascii="Arial" w:eastAsia="Arial" w:hAnsi="Arial" w:cs="Arial"/>
          <w:sz w:val="22"/>
          <w:szCs w:val="22"/>
        </w:rPr>
        <w:t xml:space="preserve"> come scadenza l’orario della fine della lezione.</w:t>
      </w:r>
    </w:p>
    <w:p w:rsidR="001E35AD" w:rsidRDefault="00537A00">
      <w:pPr>
        <w:tabs>
          <w:tab w:val="left" w:pos="290"/>
        </w:tabs>
        <w:spacing w:after="0" w:line="240" w:lineRule="auto"/>
        <w:ind w:left="0" w:right="0"/>
        <w:rPr>
          <w:rFonts w:ascii="Arial" w:eastAsia="Arial" w:hAnsi="Arial" w:cs="Arial"/>
          <w:b/>
          <w:sz w:val="22"/>
          <w:szCs w:val="22"/>
        </w:rPr>
      </w:pPr>
      <w:r>
        <w:rPr>
          <w:rFonts w:ascii="Arial" w:eastAsia="Arial" w:hAnsi="Arial" w:cs="Arial"/>
          <w:sz w:val="22"/>
          <w:szCs w:val="22"/>
        </w:rPr>
        <w:t xml:space="preserve">In </w:t>
      </w:r>
      <w:r>
        <w:rPr>
          <w:rFonts w:ascii="Arial" w:eastAsia="Arial" w:hAnsi="Arial" w:cs="Arial"/>
          <w:sz w:val="22"/>
          <w:szCs w:val="22"/>
          <w:u w:val="single"/>
        </w:rPr>
        <w:t>​modalità asincrona</w:t>
      </w:r>
      <w:r>
        <w:rPr>
          <w:rFonts w:ascii="Arial" w:eastAsia="Arial" w:hAnsi="Arial" w:cs="Arial"/>
          <w:sz w:val="22"/>
          <w:szCs w:val="22"/>
        </w:rPr>
        <w:t xml:space="preserve"> si possono somministrare verifiche scritte con consegna tramite </w:t>
      </w:r>
      <w:r>
        <w:rPr>
          <w:rFonts w:ascii="Arial" w:eastAsia="Arial" w:hAnsi="Arial" w:cs="Arial"/>
          <w:sz w:val="22"/>
          <w:szCs w:val="22"/>
          <w:highlight w:val="white"/>
        </w:rPr>
        <w:t xml:space="preserve">Google </w:t>
      </w:r>
      <w:proofErr w:type="spellStart"/>
      <w:r>
        <w:rPr>
          <w:rFonts w:ascii="Arial" w:eastAsia="Arial" w:hAnsi="Arial" w:cs="Arial"/>
          <w:sz w:val="22"/>
          <w:szCs w:val="22"/>
          <w:highlight w:val="white"/>
        </w:rPr>
        <w:t>Classroom</w:t>
      </w:r>
      <w:proofErr w:type="spellEnd"/>
      <w:r>
        <w:rPr>
          <w:rFonts w:ascii="Arial" w:eastAsia="Arial" w:hAnsi="Arial" w:cs="Arial"/>
          <w:sz w:val="22"/>
          <w:szCs w:val="22"/>
          <w:highlight w:val="white"/>
        </w:rPr>
        <w:t xml:space="preserve"> di diversa tipologia a seconda della disciplina e delle scelte del docente (consegna di testi, elaborati, disegni ecc.). Il formato delle verifiche e degli elaborati richiesti deve essere preferibilmente t</w:t>
      </w:r>
      <w:r w:rsidR="00AA472A">
        <w:rPr>
          <w:rFonts w:ascii="Arial" w:eastAsia="Arial" w:hAnsi="Arial" w:cs="Arial"/>
          <w:sz w:val="22"/>
          <w:szCs w:val="22"/>
          <w:highlight w:val="white"/>
        </w:rPr>
        <w:t>ale da permettere la correzione t</w:t>
      </w:r>
      <w:r>
        <w:rPr>
          <w:rFonts w:ascii="Arial" w:eastAsia="Arial" w:hAnsi="Arial" w:cs="Arial"/>
          <w:sz w:val="22"/>
          <w:szCs w:val="22"/>
          <w:highlight w:val="white"/>
        </w:rPr>
        <w:t>ramite gli stessi strumenti digitali (Google documenti, programmi di videoscrittura).</w:t>
      </w:r>
    </w:p>
    <w:p w:rsidR="001E35AD" w:rsidRDefault="001E35AD">
      <w:pPr>
        <w:spacing w:after="0" w:line="240" w:lineRule="auto"/>
        <w:ind w:left="-5" w:right="-12"/>
        <w:rPr>
          <w:rFonts w:ascii="Arial" w:eastAsia="Arial" w:hAnsi="Arial" w:cs="Arial"/>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Criteri di valutazione</w:t>
      </w:r>
    </w:p>
    <w:p w:rsidR="00A02C65" w:rsidRPr="00A02C65" w:rsidRDefault="00A02C65">
      <w:pPr>
        <w:spacing w:after="0" w:line="240" w:lineRule="auto"/>
        <w:ind w:left="5" w:right="0"/>
        <w:rPr>
          <w:rFonts w:ascii="Arial" w:eastAsia="Arial" w:hAnsi="Arial" w:cs="Arial"/>
          <w:sz w:val="22"/>
          <w:szCs w:val="22"/>
        </w:rPr>
      </w:pPr>
      <w:r w:rsidRPr="00A02C65">
        <w:rPr>
          <w:rFonts w:ascii="Arial" w:eastAsia="Arial" w:hAnsi="Arial" w:cs="Arial"/>
          <w:sz w:val="22"/>
          <w:szCs w:val="22"/>
        </w:rPr>
        <w:t>La valutazione deve essere costante, garantire trasparenza e tempestività, la possibilità di continui feedback durante il processo di insegnamento/apprendimento.</w:t>
      </w:r>
      <w:r>
        <w:rPr>
          <w:rFonts w:ascii="Arial" w:eastAsia="Arial" w:hAnsi="Arial" w:cs="Arial"/>
          <w:sz w:val="22"/>
          <w:szCs w:val="22"/>
        </w:rPr>
        <w:t xml:space="preserve"> </w:t>
      </w:r>
      <w:r w:rsidRPr="00A02C65">
        <w:rPr>
          <w:rFonts w:ascii="Arial" w:eastAsia="Arial" w:hAnsi="Arial" w:cs="Arial"/>
          <w:b/>
          <w:sz w:val="22"/>
          <w:szCs w:val="22"/>
        </w:rPr>
        <w:t>La valutazione della dimensione oggettiva delle evidenze empiriche è integrata, anche attraverso l’uso di rubriche e diari di bordo, da quella formativa,</w:t>
      </w:r>
      <w:r>
        <w:rPr>
          <w:rFonts w:ascii="Arial" w:eastAsia="Arial" w:hAnsi="Arial" w:cs="Arial"/>
          <w:sz w:val="22"/>
          <w:szCs w:val="22"/>
        </w:rPr>
        <w:t xml:space="preserve"> che tiene conto della qualità dei processi attivati, della disponibilità ad apprendere, a lavorare in gruppo, in autonomia, della responsabilità personale e sociale, del processo di autovalutazione. Oggetto della valutazione non è il singolo prodotto (o la somma di essi), ma l’intero processo, in modo da restituire una valutazione complessiva dello studente che apprende.</w:t>
      </w:r>
    </w:p>
    <w:p w:rsidR="001E35AD" w:rsidRDefault="00537A00">
      <w:pPr>
        <w:spacing w:after="0" w:line="240" w:lineRule="auto"/>
        <w:ind w:left="5" w:right="0"/>
        <w:rPr>
          <w:rFonts w:ascii="Arial" w:eastAsia="Arial" w:hAnsi="Arial" w:cs="Arial"/>
          <w:sz w:val="22"/>
          <w:szCs w:val="22"/>
        </w:rPr>
      </w:pPr>
      <w:r>
        <w:rPr>
          <w:rFonts w:ascii="Arial" w:eastAsia="Arial" w:hAnsi="Arial" w:cs="Arial"/>
          <w:sz w:val="22"/>
          <w:szCs w:val="22"/>
          <w:highlight w:val="white"/>
        </w:rPr>
        <w:t xml:space="preserve">La valutazione degli apprendimenti realizzati con la DDI, per tutti gli ordini di scuola, segue gli stessi </w:t>
      </w:r>
      <w:proofErr w:type="gramStart"/>
      <w:r>
        <w:rPr>
          <w:rFonts w:ascii="Arial" w:eastAsia="Arial" w:hAnsi="Arial" w:cs="Arial"/>
          <w:sz w:val="22"/>
          <w:szCs w:val="22"/>
          <w:highlight w:val="white"/>
        </w:rPr>
        <w:t>criteri,  elaborati</w:t>
      </w:r>
      <w:proofErr w:type="gramEnd"/>
      <w:r>
        <w:rPr>
          <w:rFonts w:ascii="Arial" w:eastAsia="Arial" w:hAnsi="Arial" w:cs="Arial"/>
          <w:sz w:val="22"/>
          <w:szCs w:val="22"/>
          <w:highlight w:val="white"/>
        </w:rPr>
        <w:t xml:space="preserve"> dal Collegio dei Docenti e riportati nel Piano triennale dell’offerta formativa, della valutazione degli apprendimenti realizzati in presenza. In particolare, sono disti</w:t>
      </w:r>
      <w:r>
        <w:rPr>
          <w:rFonts w:ascii="Arial" w:eastAsia="Arial" w:hAnsi="Arial" w:cs="Arial"/>
          <w:sz w:val="22"/>
          <w:szCs w:val="22"/>
        </w:rPr>
        <w:t>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rsidR="001E35AD" w:rsidRDefault="00537A00">
      <w:pPr>
        <w:tabs>
          <w:tab w:val="left" w:pos="277"/>
        </w:tabs>
        <w:spacing w:after="0" w:line="240" w:lineRule="auto"/>
        <w:ind w:left="5" w:right="0"/>
        <w:rPr>
          <w:rFonts w:ascii="Arial" w:eastAsia="Arial" w:hAnsi="Arial" w:cs="Arial"/>
          <w:sz w:val="22"/>
          <w:szCs w:val="22"/>
        </w:rPr>
      </w:pPr>
      <w:r>
        <w:rPr>
          <w:rFonts w:ascii="Arial" w:eastAsia="Arial" w:hAnsi="Arial" w:cs="Arial"/>
          <w:sz w:val="22"/>
          <w:szCs w:val="22"/>
        </w:rPr>
        <w:t>L’insegnante riporta sul Registro elettronico gli esiti delle verifiche degli apprendimenti svolte nell’ambito della DDI con le stesse modalità delle verifiche svolte in presenza.</w:t>
      </w:r>
    </w:p>
    <w:p w:rsidR="001E35AD" w:rsidRDefault="001E35AD">
      <w:pPr>
        <w:tabs>
          <w:tab w:val="left" w:pos="277"/>
        </w:tabs>
        <w:spacing w:after="0" w:line="240" w:lineRule="auto"/>
        <w:ind w:left="5" w:right="0"/>
        <w:rPr>
          <w:rFonts w:ascii="Arial" w:eastAsia="Arial" w:hAnsi="Arial" w:cs="Arial"/>
          <w:sz w:val="22"/>
          <w:szCs w:val="22"/>
        </w:rPr>
      </w:pPr>
    </w:p>
    <w:p w:rsidR="001E35AD" w:rsidRDefault="00537A00">
      <w:pPr>
        <w:spacing w:after="0" w:line="240" w:lineRule="auto"/>
        <w:ind w:left="5" w:right="0"/>
        <w:rPr>
          <w:rFonts w:ascii="Arial" w:eastAsia="Arial" w:hAnsi="Arial" w:cs="Arial"/>
          <w:sz w:val="22"/>
          <w:szCs w:val="22"/>
        </w:rPr>
      </w:pPr>
      <w:r>
        <w:rPr>
          <w:rFonts w:ascii="Arial" w:eastAsia="Arial" w:hAnsi="Arial" w:cs="Arial"/>
          <w:b/>
          <w:sz w:val="22"/>
          <w:szCs w:val="22"/>
        </w:rPr>
        <w:t>Percorsi di apprendimento in caso di isolamento o condizioni di fragilità</w:t>
      </w:r>
    </w:p>
    <w:p w:rsidR="001E35AD" w:rsidRDefault="00537A00">
      <w:pPr>
        <w:tabs>
          <w:tab w:val="left" w:pos="306"/>
        </w:tabs>
        <w:spacing w:after="0" w:line="240" w:lineRule="auto"/>
        <w:ind w:left="5" w:right="0"/>
        <w:rPr>
          <w:rFonts w:ascii="Arial" w:eastAsia="Arial" w:hAnsi="Arial" w:cs="Arial"/>
          <w:sz w:val="22"/>
          <w:szCs w:val="22"/>
        </w:rPr>
      </w:pPr>
      <w:r>
        <w:rPr>
          <w:rFonts w:ascii="Arial" w:eastAsia="Arial" w:hAnsi="Arial" w:cs="Arial"/>
          <w:sz w:val="22"/>
          <w:szCs w:val="22"/>
        </w:rPr>
        <w:t>Nel caso in cui le misure di prevenzione e di contenimento della diffusione del SARS-CoV-2 e della malattia COVID-19, indicate dal Dipartimento di prevenzione territoriale, prevedano l’allontanamento dalle lezioni in presenza di una o più classi, nei giorni successivi prenderanno il via, con apposita determina del Dirigente scolastico, per le classi individuate e per tutta la durata degli effetti del provvedimento, le attività didattiche a distanza in modalità sincrona e asincrona sulla base di un orario settimanale appositamente predisposto.</w:t>
      </w:r>
    </w:p>
    <w:p w:rsidR="001E35AD" w:rsidRDefault="00537A00">
      <w:pPr>
        <w:tabs>
          <w:tab w:val="left" w:pos="337"/>
        </w:tabs>
        <w:spacing w:after="0" w:line="240" w:lineRule="auto"/>
        <w:ind w:left="0" w:right="0"/>
        <w:rPr>
          <w:rFonts w:ascii="Arial" w:eastAsia="Arial" w:hAnsi="Arial" w:cs="Arial"/>
          <w:sz w:val="22"/>
          <w:szCs w:val="22"/>
        </w:rPr>
      </w:pPr>
      <w:r>
        <w:rPr>
          <w:rFonts w:ascii="Arial" w:eastAsia="Arial" w:hAnsi="Arial" w:cs="Arial"/>
          <w:color w:val="212121"/>
          <w:sz w:val="22"/>
          <w:szCs w:val="22"/>
        </w:rPr>
        <w:t>Nel caso in cui le misure di prevenzione e di contenimento della diffusione del</w:t>
      </w:r>
      <w:r>
        <w:rPr>
          <w:rFonts w:ascii="Arial" w:eastAsia="Arial" w:hAnsi="Arial" w:cs="Arial"/>
          <w:sz w:val="22"/>
          <w:szCs w:val="22"/>
        </w:rPr>
        <w:t xml:space="preserve"> </w:t>
      </w:r>
      <w:r>
        <w:rPr>
          <w:rFonts w:ascii="Arial" w:eastAsia="Arial" w:hAnsi="Arial" w:cs="Arial"/>
          <w:color w:val="212121"/>
          <w:sz w:val="22"/>
          <w:szCs w:val="22"/>
        </w:rPr>
        <w:t xml:space="preserve">SARS-CoV-2 e della malattia COVID-19 riguardino singole alunne, singoli alunni o piccoli gruppi, con apposita determina del Dirigente scolastico, con il coinvolgimento del Team/Consiglio di classe nonché di altri insegnanti </w:t>
      </w:r>
      <w:r>
        <w:rPr>
          <w:rFonts w:ascii="Arial" w:eastAsia="Arial" w:hAnsi="Arial" w:cs="Arial"/>
          <w:color w:val="212121"/>
          <w:sz w:val="22"/>
          <w:szCs w:val="22"/>
          <w:u w:val="single"/>
        </w:rPr>
        <w:t>​sulla base delle disponibilità</w:t>
      </w:r>
      <w:r>
        <w:rPr>
          <w:rFonts w:ascii="Arial" w:eastAsia="Arial" w:hAnsi="Arial" w:cs="Arial"/>
          <w:color w:val="212121"/>
          <w:sz w:val="22"/>
          <w:szCs w:val="22"/>
        </w:rPr>
        <w:t xml:space="preserve"> </w:t>
      </w:r>
      <w:r>
        <w:rPr>
          <w:rFonts w:ascii="Arial" w:eastAsia="Arial" w:hAnsi="Arial" w:cs="Arial"/>
          <w:color w:val="212121"/>
          <w:sz w:val="22"/>
          <w:szCs w:val="22"/>
          <w:u w:val="single"/>
        </w:rPr>
        <w:t>nell’organico dell’autonomia</w:t>
      </w:r>
      <w:r>
        <w:rPr>
          <w:rFonts w:ascii="Arial" w:eastAsia="Arial" w:hAnsi="Arial" w:cs="Arial"/>
          <w:color w:val="212121"/>
          <w:sz w:val="22"/>
          <w:szCs w:val="22"/>
        </w:rPr>
        <w:t>​, sono attivati dei percorsi didattici a distanza, in modalità sincrona e/o asincrona</w:t>
      </w:r>
      <w:r w:rsidR="00AA472A">
        <w:rPr>
          <w:rFonts w:ascii="Arial" w:eastAsia="Arial" w:hAnsi="Arial" w:cs="Arial"/>
          <w:color w:val="212121"/>
          <w:sz w:val="22"/>
          <w:szCs w:val="22"/>
        </w:rPr>
        <w:t>,</w:t>
      </w:r>
      <w:r>
        <w:rPr>
          <w:rFonts w:ascii="Arial" w:eastAsia="Arial" w:hAnsi="Arial" w:cs="Arial"/>
          <w:color w:val="212121"/>
          <w:sz w:val="22"/>
          <w:szCs w:val="22"/>
        </w:rPr>
        <w:t xml:space="preserve"> nel rispetto degli obiettivi di apprendimento stabiliti nel Curricolo d’Istituto, al fine di garantire il diritto all’apprendimento dei soggetti interessati.</w:t>
      </w:r>
    </w:p>
    <w:p w:rsidR="001E35AD" w:rsidRDefault="00537A00">
      <w:pPr>
        <w:tabs>
          <w:tab w:val="left" w:pos="275"/>
        </w:tabs>
        <w:spacing w:after="0" w:line="240" w:lineRule="auto"/>
        <w:ind w:left="5" w:right="0"/>
        <w:rPr>
          <w:rFonts w:ascii="Arial" w:eastAsia="Arial" w:hAnsi="Arial" w:cs="Arial"/>
          <w:color w:val="212121"/>
          <w:sz w:val="22"/>
          <w:szCs w:val="22"/>
        </w:rPr>
      </w:pPr>
      <w:r>
        <w:rPr>
          <w:rFonts w:ascii="Arial" w:eastAsia="Arial" w:hAnsi="Arial" w:cs="Arial"/>
          <w:color w:val="212121"/>
          <w:sz w:val="22"/>
          <w:szCs w:val="22"/>
        </w:rPr>
        <w:t>Al fine di garantire il diritto all’apprendimento delle alunne e degli alunni considerati in condizioni di fragilità nei confronti del SARS-CoV-2, ovvero esposti a un rischio potenzialmente maggiore nei confronti dell’infezione da COVID-19, con apposita determina del Dirigente scolastico, con il coinvolgimento del Team/Consiglio di classe</w:t>
      </w:r>
      <w:r w:rsidR="00AA472A">
        <w:rPr>
          <w:rFonts w:ascii="Arial" w:eastAsia="Arial" w:hAnsi="Arial" w:cs="Arial"/>
          <w:color w:val="212121"/>
          <w:sz w:val="22"/>
          <w:szCs w:val="22"/>
        </w:rPr>
        <w:t xml:space="preserve">, </w:t>
      </w:r>
      <w:r>
        <w:rPr>
          <w:rFonts w:ascii="Arial" w:eastAsia="Arial" w:hAnsi="Arial" w:cs="Arial"/>
          <w:color w:val="212121"/>
          <w:sz w:val="22"/>
          <w:szCs w:val="22"/>
        </w:rPr>
        <w:t xml:space="preserve">nonché di altri insegnanti </w:t>
      </w:r>
      <w:r>
        <w:rPr>
          <w:rFonts w:ascii="Arial" w:eastAsia="Arial" w:hAnsi="Arial" w:cs="Arial"/>
          <w:color w:val="212121"/>
          <w:sz w:val="22"/>
          <w:szCs w:val="22"/>
          <w:u w:val="single"/>
        </w:rPr>
        <w:t>​sulla base delle disponibilità nell’organico dell’autonomia</w:t>
      </w:r>
      <w:r>
        <w:rPr>
          <w:rFonts w:ascii="Arial" w:eastAsia="Arial" w:hAnsi="Arial" w:cs="Arial"/>
          <w:color w:val="212121"/>
          <w:sz w:val="22"/>
          <w:szCs w:val="22"/>
        </w:rPr>
        <w:t>​, sono attivati dei percorsi didattici a distanza, in modalità sincrona e/o asincrona e nel rispetto degli obiettivi di apprendimento stabiliti nel Curricolo d’Istituto.</w:t>
      </w:r>
    </w:p>
    <w:p w:rsidR="001E35AD" w:rsidRDefault="001E35AD">
      <w:pPr>
        <w:tabs>
          <w:tab w:val="left" w:pos="277"/>
        </w:tabs>
        <w:spacing w:after="0" w:line="240" w:lineRule="auto"/>
        <w:ind w:left="5" w:right="0"/>
        <w:rPr>
          <w:rFonts w:ascii="Arial" w:eastAsia="Arial" w:hAnsi="Arial" w:cs="Arial"/>
          <w:sz w:val="22"/>
          <w:szCs w:val="22"/>
        </w:rPr>
      </w:pPr>
    </w:p>
    <w:p w:rsidR="001E35AD" w:rsidRDefault="00537A00">
      <w:pPr>
        <w:spacing w:after="0" w:line="240" w:lineRule="auto"/>
        <w:ind w:left="0" w:right="0"/>
        <w:rPr>
          <w:rFonts w:ascii="Arial" w:eastAsia="Arial" w:hAnsi="Arial" w:cs="Arial"/>
          <w:b/>
          <w:sz w:val="22"/>
          <w:szCs w:val="22"/>
          <w:highlight w:val="white"/>
        </w:rPr>
      </w:pPr>
      <w:r>
        <w:rPr>
          <w:rFonts w:ascii="Arial" w:eastAsia="Arial" w:hAnsi="Arial" w:cs="Arial"/>
          <w:b/>
          <w:sz w:val="22"/>
          <w:szCs w:val="22"/>
          <w:highlight w:val="white"/>
        </w:rPr>
        <w:t>Alunni con bisogni educativi speciali</w:t>
      </w:r>
    </w:p>
    <w:p w:rsidR="001E35AD" w:rsidRDefault="001E35AD">
      <w:pPr>
        <w:spacing w:after="0" w:line="240" w:lineRule="auto"/>
        <w:ind w:left="0" w:right="0"/>
        <w:rPr>
          <w:rFonts w:ascii="Arial" w:eastAsia="Arial" w:hAnsi="Arial" w:cs="Arial"/>
          <w:b/>
          <w:sz w:val="22"/>
          <w:szCs w:val="22"/>
          <w:highlight w:val="white"/>
        </w:rPr>
      </w:pP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Il Piano scuola 2020, allegato al citato DM 39/2020 prevede che l’Amministrazione centrale, le Regioni, gli Enti locali e le scuole, ciascuno secondo il proprio livello di competenza, operino per garantire la frequenza scolastica in presenza degli alunni con disabilità con il coinvolgimento delle figure di supporto (Operatori educativi per l’autonomia e la comunicazione e gli Assistenti alla comunicazione per gli alunni con disabilità sensoriale). Per tali alunni il punto di riferimento rimane il Piano Educativo Individualizzato, unitamente all’impegno dell’Amministrazione centrale e delle singole amministrazioni scolastiche di garantire la frequenza in presenza.</w:t>
      </w:r>
    </w:p>
    <w:p w:rsidR="00165D7D" w:rsidRDefault="00165D7D">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I docenti di sostegno curano l’interazione tra tutti i compagni in presenza e quelli eventualmente impegnati nella DDI, nonché con gli altri docenti curriculari, mettendo a punto materiale individualizzato o personalizzato da far fruire in incontri quotidiani con il piccolo gruppo e concorrono allo sviluppo delle unità di apprendimento per la classe.</w:t>
      </w: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Le azioni didattiche messe in atto durante la DDI in accordo con il PEI si concretizzano in: rimodulazione delle programmazioni, ridefinendo alcuni obiettivi, dove necessario, così come le modalità di verifica.</w:t>
      </w: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In accordo con gli altri insegnanti del team docenti o del consiglio di classe, si concorderà il materiale personalizzato, individualizzato o differenziato da fruire attraverso video lezioni sincrone e asincrone</w:t>
      </w:r>
      <w:r w:rsidR="00AA472A">
        <w:rPr>
          <w:rFonts w:ascii="Arial" w:eastAsia="Arial" w:hAnsi="Arial" w:cs="Arial"/>
          <w:sz w:val="22"/>
          <w:szCs w:val="22"/>
          <w:highlight w:val="white"/>
        </w:rPr>
        <w:t>,</w:t>
      </w:r>
      <w:r>
        <w:rPr>
          <w:rFonts w:ascii="Arial" w:eastAsia="Arial" w:hAnsi="Arial" w:cs="Arial"/>
          <w:sz w:val="22"/>
          <w:szCs w:val="22"/>
          <w:highlight w:val="white"/>
        </w:rPr>
        <w:t xml:space="preserve"> private o in piccolo gruppo, a seconda della necessità, attraverso lo strumento </w:t>
      </w:r>
      <w:proofErr w:type="spellStart"/>
      <w:r>
        <w:rPr>
          <w:rFonts w:ascii="Arial" w:eastAsia="Arial" w:hAnsi="Arial" w:cs="Arial"/>
          <w:sz w:val="22"/>
          <w:szCs w:val="22"/>
          <w:highlight w:val="white"/>
        </w:rPr>
        <w:t>Hangouts</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Meet</w:t>
      </w:r>
      <w:proofErr w:type="spellEnd"/>
      <w:r>
        <w:rPr>
          <w:rFonts w:ascii="Arial" w:eastAsia="Arial" w:hAnsi="Arial" w:cs="Arial"/>
          <w:sz w:val="22"/>
          <w:szCs w:val="22"/>
          <w:highlight w:val="white"/>
        </w:rPr>
        <w:t>.</w:t>
      </w:r>
    </w:p>
    <w:p w:rsidR="001E35AD" w:rsidRDefault="00537A00">
      <w:pPr>
        <w:widowControl w:val="0"/>
        <w:spacing w:after="0" w:line="240" w:lineRule="auto"/>
        <w:ind w:left="0" w:right="-307"/>
        <w:rPr>
          <w:rFonts w:ascii="Arial" w:eastAsia="Arial" w:hAnsi="Arial" w:cs="Arial"/>
          <w:sz w:val="22"/>
          <w:szCs w:val="22"/>
          <w:highlight w:val="white"/>
        </w:rPr>
      </w:pPr>
      <w:r>
        <w:rPr>
          <w:rFonts w:ascii="Arial" w:eastAsia="Arial" w:hAnsi="Arial" w:cs="Arial"/>
          <w:sz w:val="22"/>
          <w:szCs w:val="22"/>
          <w:highlight w:val="white"/>
        </w:rPr>
        <w:t>Sarà indispensabile cercare di strutturare e pianificare gli interventi in modo da:</w:t>
      </w:r>
    </w:p>
    <w:p w:rsidR="001E35AD" w:rsidRDefault="00537A00">
      <w:pPr>
        <w:widowControl w:val="0"/>
        <w:numPr>
          <w:ilvl w:val="0"/>
          <w:numId w:val="2"/>
        </w:numPr>
        <w:spacing w:after="0" w:line="240" w:lineRule="auto"/>
        <w:ind w:right="7"/>
        <w:rPr>
          <w:rFonts w:ascii="Arial" w:eastAsia="Arial" w:hAnsi="Arial" w:cs="Arial"/>
          <w:sz w:val="22"/>
          <w:szCs w:val="22"/>
          <w:highlight w:val="white"/>
        </w:rPr>
      </w:pPr>
      <w:proofErr w:type="gramStart"/>
      <w:r>
        <w:rPr>
          <w:rFonts w:ascii="Arial" w:eastAsia="Arial" w:hAnsi="Arial" w:cs="Arial"/>
          <w:sz w:val="22"/>
          <w:szCs w:val="22"/>
          <w:highlight w:val="white"/>
        </w:rPr>
        <w:t>richiedere</w:t>
      </w:r>
      <w:proofErr w:type="gramEnd"/>
      <w:r>
        <w:rPr>
          <w:rFonts w:ascii="Arial" w:eastAsia="Arial" w:hAnsi="Arial" w:cs="Arial"/>
          <w:sz w:val="22"/>
          <w:szCs w:val="22"/>
          <w:highlight w:val="white"/>
        </w:rPr>
        <w:t xml:space="preserve"> agli studenti e alle famiglie un carico di lavoro non eccessivo e adeguato a seconda della gravità dei casi;</w:t>
      </w:r>
    </w:p>
    <w:p w:rsidR="001E35AD" w:rsidRDefault="00537A00">
      <w:pPr>
        <w:widowControl w:val="0"/>
        <w:numPr>
          <w:ilvl w:val="0"/>
          <w:numId w:val="2"/>
        </w:numPr>
        <w:spacing w:after="0" w:line="240" w:lineRule="auto"/>
        <w:ind w:right="7"/>
        <w:rPr>
          <w:rFonts w:ascii="Arial" w:eastAsia="Arial" w:hAnsi="Arial" w:cs="Arial"/>
          <w:sz w:val="22"/>
          <w:szCs w:val="22"/>
          <w:highlight w:val="white"/>
        </w:rPr>
      </w:pPr>
      <w:proofErr w:type="gramStart"/>
      <w:r>
        <w:rPr>
          <w:rFonts w:ascii="Arial" w:eastAsia="Arial" w:hAnsi="Arial" w:cs="Arial"/>
          <w:sz w:val="22"/>
          <w:szCs w:val="22"/>
          <w:highlight w:val="white"/>
        </w:rPr>
        <w:t>continuare</w:t>
      </w:r>
      <w:proofErr w:type="gramEnd"/>
      <w:r>
        <w:rPr>
          <w:rFonts w:ascii="Arial" w:eastAsia="Arial" w:hAnsi="Arial" w:cs="Arial"/>
          <w:sz w:val="22"/>
          <w:szCs w:val="22"/>
          <w:highlight w:val="white"/>
        </w:rPr>
        <w:t xml:space="preserve"> a mantenere rapporti individuali con i genitori attraverso l’uso di mail e attraverso videoconferenze;</w:t>
      </w:r>
    </w:p>
    <w:p w:rsidR="001E35AD" w:rsidRDefault="00537A00">
      <w:pPr>
        <w:widowControl w:val="0"/>
        <w:numPr>
          <w:ilvl w:val="0"/>
          <w:numId w:val="2"/>
        </w:numPr>
        <w:spacing w:after="0" w:line="240" w:lineRule="auto"/>
        <w:ind w:right="7"/>
        <w:rPr>
          <w:rFonts w:ascii="Arial" w:eastAsia="Arial" w:hAnsi="Arial" w:cs="Arial"/>
          <w:sz w:val="22"/>
          <w:szCs w:val="22"/>
          <w:highlight w:val="white"/>
        </w:rPr>
      </w:pPr>
      <w:proofErr w:type="gramStart"/>
      <w:r>
        <w:rPr>
          <w:rFonts w:ascii="Arial" w:eastAsia="Arial" w:hAnsi="Arial" w:cs="Arial"/>
          <w:sz w:val="22"/>
          <w:szCs w:val="22"/>
          <w:highlight w:val="white"/>
        </w:rPr>
        <w:t>effettuare</w:t>
      </w:r>
      <w:proofErr w:type="gramEnd"/>
      <w:r>
        <w:rPr>
          <w:rFonts w:ascii="Arial" w:eastAsia="Arial" w:hAnsi="Arial" w:cs="Arial"/>
          <w:sz w:val="22"/>
          <w:szCs w:val="22"/>
          <w:highlight w:val="white"/>
        </w:rPr>
        <w:t xml:space="preserve"> incontri GLO (scuola-</w:t>
      </w:r>
      <w:r w:rsidR="00AA472A">
        <w:rPr>
          <w:rFonts w:ascii="Arial" w:eastAsia="Arial" w:hAnsi="Arial" w:cs="Arial"/>
          <w:sz w:val="22"/>
          <w:szCs w:val="22"/>
          <w:highlight w:val="white"/>
        </w:rPr>
        <w:t xml:space="preserve"> </w:t>
      </w:r>
      <w:r>
        <w:rPr>
          <w:rFonts w:ascii="Arial" w:eastAsia="Arial" w:hAnsi="Arial" w:cs="Arial"/>
          <w:sz w:val="22"/>
          <w:szCs w:val="22"/>
          <w:highlight w:val="white"/>
        </w:rPr>
        <w:t>famiglia- equipe) attraverso videoconferenze</w:t>
      </w:r>
      <w:r w:rsidR="00AA472A">
        <w:rPr>
          <w:rFonts w:ascii="Arial" w:eastAsia="Arial" w:hAnsi="Arial" w:cs="Arial"/>
          <w:sz w:val="22"/>
          <w:szCs w:val="22"/>
          <w:highlight w:val="white"/>
        </w:rPr>
        <w:t>,</w:t>
      </w:r>
      <w:r>
        <w:rPr>
          <w:rFonts w:ascii="Arial" w:eastAsia="Arial" w:hAnsi="Arial" w:cs="Arial"/>
          <w:sz w:val="22"/>
          <w:szCs w:val="22"/>
          <w:highlight w:val="white"/>
        </w:rPr>
        <w:t xml:space="preserve"> per definire e condividere il PEI e per avere un monitoraggio della situazione dell’alunno.</w:t>
      </w:r>
    </w:p>
    <w:p w:rsidR="001E35AD" w:rsidRDefault="001E35AD">
      <w:pPr>
        <w:widowControl w:val="0"/>
        <w:spacing w:after="0" w:line="240" w:lineRule="auto"/>
        <w:ind w:left="-307" w:right="-307"/>
        <w:rPr>
          <w:rFonts w:ascii="Arial" w:eastAsia="Arial" w:hAnsi="Arial" w:cs="Arial"/>
          <w:sz w:val="22"/>
          <w:szCs w:val="22"/>
          <w:highlight w:val="white"/>
        </w:rPr>
      </w:pP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Particolare attenzione va dedicata alla presenza di alunni in possesso di diagnosi rilasciata ai sensi della Legge 170/2010 e di alunni non certificati, ma riconosciuti con Bisogni educativi speciali dal team docenti e dal consiglio di classe, per i quali si fa riferimento ai rispettivi Piani Didattici Personalizzati.</w:t>
      </w: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Per questi alunni è necessario che il team docenti o il consiglio di classe concordino il carico di lavoro giornaliero da assegnare e garantiscano la possibilità di registrare e riascoltare le lezioni, essendo note le difficoltà nella gestione dei materiali didattici ordinari</w:t>
      </w:r>
      <w:r w:rsidR="00AA472A">
        <w:rPr>
          <w:rFonts w:ascii="Arial" w:eastAsia="Arial" w:hAnsi="Arial" w:cs="Arial"/>
          <w:sz w:val="22"/>
          <w:szCs w:val="22"/>
          <w:highlight w:val="white"/>
        </w:rPr>
        <w:t xml:space="preserve"> e che si</w:t>
      </w:r>
      <w:r>
        <w:rPr>
          <w:rFonts w:ascii="Arial" w:eastAsia="Arial" w:hAnsi="Arial" w:cs="Arial"/>
          <w:sz w:val="22"/>
          <w:szCs w:val="22"/>
          <w:highlight w:val="white"/>
        </w:rPr>
        <w:t xml:space="preserve"> verifichi, assieme alle famiglie, un utilizzo efficace degli strumenti tecnologici per un reale e concreto beneficio in termini di didattica. </w:t>
      </w: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Verranno predisposti percorsi individualizzati e personalizzati in accordo con il PDP predisposto dal team docenti o dal consiglio di classe.</w:t>
      </w:r>
    </w:p>
    <w:p w:rsidR="001E35AD" w:rsidRDefault="00537A00">
      <w:pPr>
        <w:widowControl w:val="0"/>
        <w:spacing w:after="0" w:line="240" w:lineRule="auto"/>
        <w:ind w:left="0" w:right="-311"/>
        <w:rPr>
          <w:rFonts w:ascii="Arial" w:eastAsia="Arial" w:hAnsi="Arial" w:cs="Arial"/>
          <w:sz w:val="22"/>
          <w:szCs w:val="22"/>
          <w:highlight w:val="white"/>
        </w:rPr>
      </w:pPr>
      <w:r>
        <w:rPr>
          <w:rFonts w:ascii="Arial" w:eastAsia="Arial" w:hAnsi="Arial" w:cs="Arial"/>
          <w:sz w:val="22"/>
          <w:szCs w:val="22"/>
          <w:highlight w:val="white"/>
        </w:rPr>
        <w:t>Le decisioni assunte dovranno essere riportate nel PDP.</w:t>
      </w:r>
    </w:p>
    <w:p w:rsidR="009E1085" w:rsidRDefault="009E1085">
      <w:pPr>
        <w:widowControl w:val="0"/>
        <w:spacing w:after="0" w:line="240" w:lineRule="auto"/>
        <w:ind w:left="0" w:right="-311"/>
        <w:rPr>
          <w:rFonts w:ascii="Arial" w:eastAsia="Arial" w:hAnsi="Arial" w:cs="Arial"/>
          <w:sz w:val="22"/>
          <w:szCs w:val="22"/>
          <w:highlight w:val="white"/>
        </w:rPr>
      </w:pPr>
      <w:r>
        <w:rPr>
          <w:rFonts w:ascii="Arial" w:eastAsia="Arial" w:hAnsi="Arial" w:cs="Arial"/>
          <w:sz w:val="22"/>
          <w:szCs w:val="22"/>
          <w:highlight w:val="white"/>
        </w:rPr>
        <w:t xml:space="preserve">Particolare attenzione va posta nei confronti degli alunni con cittadinanza non italiana neo-arrivati: di </w:t>
      </w:r>
      <w:proofErr w:type="gramStart"/>
      <w:r>
        <w:rPr>
          <w:rFonts w:ascii="Arial" w:eastAsia="Arial" w:hAnsi="Arial" w:cs="Arial"/>
          <w:sz w:val="22"/>
          <w:szCs w:val="22"/>
          <w:highlight w:val="white"/>
        </w:rPr>
        <w:t>concerto  con</w:t>
      </w:r>
      <w:proofErr w:type="gramEnd"/>
      <w:r>
        <w:rPr>
          <w:rFonts w:ascii="Arial" w:eastAsia="Arial" w:hAnsi="Arial" w:cs="Arial"/>
          <w:sz w:val="22"/>
          <w:szCs w:val="22"/>
          <w:highlight w:val="white"/>
        </w:rPr>
        <w:t xml:space="preserve"> le agenzie del territorio bisognerà espletare tutte le azioni necessarie all’effettiva fruizione delle attività scolastiche.</w:t>
      </w: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Per gli alunni con disagio linguistico, socio-economico e culturale si renderà proficuo l'uso dei dispositivi dati in dotazione attraverso supporti sociali, tecnici e linguistici.</w:t>
      </w:r>
    </w:p>
    <w:p w:rsidR="001E35AD" w:rsidRDefault="00537A00">
      <w:pPr>
        <w:widowControl w:val="0"/>
        <w:spacing w:after="0" w:line="240" w:lineRule="auto"/>
        <w:ind w:left="0" w:right="7"/>
        <w:rPr>
          <w:rFonts w:ascii="Arial" w:eastAsia="Arial" w:hAnsi="Arial" w:cs="Arial"/>
          <w:sz w:val="22"/>
          <w:szCs w:val="22"/>
          <w:highlight w:val="white"/>
        </w:rPr>
      </w:pPr>
      <w:r>
        <w:rPr>
          <w:rFonts w:ascii="Arial" w:eastAsia="Arial" w:hAnsi="Arial" w:cs="Arial"/>
          <w:sz w:val="22"/>
          <w:szCs w:val="22"/>
          <w:highlight w:val="white"/>
        </w:rPr>
        <w:t>Anche per questo gruppo di studenti sarà indispensabile continuare a mantenere rapporti individuali co</w:t>
      </w:r>
      <w:r w:rsidR="00AA472A">
        <w:rPr>
          <w:rFonts w:ascii="Arial" w:eastAsia="Arial" w:hAnsi="Arial" w:cs="Arial"/>
          <w:sz w:val="22"/>
          <w:szCs w:val="22"/>
          <w:highlight w:val="white"/>
        </w:rPr>
        <w:t>n i genitori attraverso l’uso di</w:t>
      </w:r>
      <w:r>
        <w:rPr>
          <w:rFonts w:ascii="Arial" w:eastAsia="Arial" w:hAnsi="Arial" w:cs="Arial"/>
          <w:sz w:val="22"/>
          <w:szCs w:val="22"/>
          <w:highlight w:val="white"/>
        </w:rPr>
        <w:t xml:space="preserve"> mail, messaggi, chiamate telefoniche e videoconferenze.</w:t>
      </w:r>
    </w:p>
    <w:p w:rsidR="001E35AD" w:rsidRDefault="001E35AD">
      <w:pPr>
        <w:tabs>
          <w:tab w:val="left" w:pos="277"/>
        </w:tabs>
        <w:spacing w:after="0" w:line="240" w:lineRule="auto"/>
        <w:ind w:left="5" w:right="0"/>
        <w:rPr>
          <w:rFonts w:ascii="Arial" w:eastAsia="Arial" w:hAnsi="Arial" w:cs="Arial"/>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Riunioni degli Organi Collegiali online</w:t>
      </w:r>
    </w:p>
    <w:p w:rsidR="001E35AD" w:rsidRDefault="001E35AD">
      <w:pPr>
        <w:spacing w:after="0" w:line="240" w:lineRule="auto"/>
        <w:ind w:left="5" w:right="0"/>
        <w:rPr>
          <w:rFonts w:ascii="Arial" w:eastAsia="Arial" w:hAnsi="Arial" w:cs="Arial"/>
          <w:b/>
          <w:sz w:val="22"/>
          <w:szCs w:val="22"/>
        </w:rPr>
      </w:pPr>
    </w:p>
    <w:p w:rsidR="001E35AD" w:rsidRDefault="00537A00">
      <w:pPr>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 xml:space="preserve">In momenti di indisponibilità degli edifici scolastici, ma anche per necessità di urgenza e per evitare assembramenti eccessivi, gli incontri collegiali possono essere svolti online in modalità sincrona, con l’utilizzo della piattaforma Google Suite (Google </w:t>
      </w:r>
      <w:proofErr w:type="spellStart"/>
      <w:r>
        <w:rPr>
          <w:rFonts w:ascii="Arial" w:eastAsia="Arial" w:hAnsi="Arial" w:cs="Arial"/>
          <w:sz w:val="22"/>
          <w:szCs w:val="22"/>
          <w:highlight w:val="white"/>
        </w:rPr>
        <w:t>Meet</w:t>
      </w:r>
      <w:proofErr w:type="spellEnd"/>
      <w:r>
        <w:rPr>
          <w:rFonts w:ascii="Arial" w:eastAsia="Arial" w:hAnsi="Arial" w:cs="Arial"/>
          <w:sz w:val="22"/>
          <w:szCs w:val="22"/>
          <w:highlight w:val="white"/>
        </w:rPr>
        <w:t>) preceduti da invio di materiale. La presenza viene rilevata da appello iniziale o da applicativi appositi. Nel caso di votazione di delibere si posso utilizzare i Moduli Google</w:t>
      </w:r>
      <w:r w:rsidR="00AA472A">
        <w:rPr>
          <w:rFonts w:ascii="Arial" w:eastAsia="Arial" w:hAnsi="Arial" w:cs="Arial"/>
          <w:sz w:val="22"/>
          <w:szCs w:val="22"/>
          <w:highlight w:val="white"/>
        </w:rPr>
        <w:t>.</w:t>
      </w:r>
      <w:r>
        <w:rPr>
          <w:rFonts w:ascii="Arial" w:eastAsia="Arial" w:hAnsi="Arial" w:cs="Arial"/>
          <w:sz w:val="22"/>
          <w:szCs w:val="22"/>
          <w:highlight w:val="white"/>
        </w:rPr>
        <w:t xml:space="preserve"> Gli incontri degli OOCC online sono regolamentati </w:t>
      </w:r>
      <w:r w:rsidR="00AA472A">
        <w:rPr>
          <w:rFonts w:ascii="Arial" w:eastAsia="Arial" w:hAnsi="Arial" w:cs="Arial"/>
          <w:sz w:val="22"/>
          <w:szCs w:val="22"/>
          <w:highlight w:val="white"/>
        </w:rPr>
        <w:t xml:space="preserve">dal Regolamento approvato dal </w:t>
      </w:r>
      <w:proofErr w:type="spellStart"/>
      <w:r w:rsidR="00AA472A">
        <w:rPr>
          <w:rFonts w:ascii="Arial" w:eastAsia="Arial" w:hAnsi="Arial" w:cs="Arial"/>
          <w:sz w:val="22"/>
          <w:szCs w:val="22"/>
          <w:highlight w:val="white"/>
        </w:rPr>
        <w:t>CdI</w:t>
      </w:r>
      <w:proofErr w:type="spellEnd"/>
      <w:r w:rsidR="00AA472A">
        <w:rPr>
          <w:rFonts w:ascii="Arial" w:eastAsia="Arial" w:hAnsi="Arial" w:cs="Arial"/>
          <w:sz w:val="22"/>
          <w:szCs w:val="22"/>
          <w:highlight w:val="white"/>
        </w:rPr>
        <w:t xml:space="preserve"> nella seduta del 1/10/2020 </w:t>
      </w:r>
      <w:r>
        <w:rPr>
          <w:rFonts w:ascii="Arial" w:eastAsia="Arial" w:hAnsi="Arial" w:cs="Arial"/>
          <w:sz w:val="22"/>
          <w:szCs w:val="22"/>
          <w:highlight w:val="white"/>
        </w:rPr>
        <w:t>(delibera</w:t>
      </w:r>
      <w:r w:rsidR="00AA472A">
        <w:rPr>
          <w:rFonts w:ascii="Arial" w:eastAsia="Arial" w:hAnsi="Arial" w:cs="Arial"/>
          <w:sz w:val="22"/>
          <w:szCs w:val="22"/>
          <w:highlight w:val="white"/>
        </w:rPr>
        <w:t xml:space="preserve"> n.    </w:t>
      </w:r>
      <w:r>
        <w:rPr>
          <w:rFonts w:ascii="Arial" w:eastAsia="Arial" w:hAnsi="Arial" w:cs="Arial"/>
          <w:sz w:val="22"/>
          <w:szCs w:val="22"/>
          <w:highlight w:val="white"/>
        </w:rPr>
        <w:t>)</w:t>
      </w:r>
    </w:p>
    <w:p w:rsidR="001E35AD" w:rsidRDefault="00537A00">
      <w:pPr>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 xml:space="preserve">Per quanto riguarda il solo Collegio dei Docenti, poiché la piattaforma </w:t>
      </w:r>
      <w:proofErr w:type="spellStart"/>
      <w:r>
        <w:rPr>
          <w:rFonts w:ascii="Arial" w:eastAsia="Arial" w:hAnsi="Arial" w:cs="Arial"/>
          <w:sz w:val="22"/>
          <w:szCs w:val="22"/>
          <w:highlight w:val="white"/>
        </w:rPr>
        <w:t>GSuite</w:t>
      </w:r>
      <w:proofErr w:type="spellEnd"/>
      <w:r>
        <w:rPr>
          <w:rFonts w:ascii="Arial" w:eastAsia="Arial" w:hAnsi="Arial" w:cs="Arial"/>
          <w:sz w:val="22"/>
          <w:szCs w:val="22"/>
          <w:highlight w:val="white"/>
        </w:rPr>
        <w:t xml:space="preserve"> non garantisce l’accesso agli incontri a più di 100 utenti, sarà utilizzata la piattaforma Go To Meeting.</w:t>
      </w:r>
    </w:p>
    <w:p w:rsidR="001E35AD" w:rsidRDefault="001E35AD">
      <w:pPr>
        <w:spacing w:after="0" w:line="240" w:lineRule="auto"/>
        <w:ind w:left="5" w:right="0"/>
        <w:rPr>
          <w:rFonts w:ascii="Arial" w:eastAsia="Arial" w:hAnsi="Arial" w:cs="Arial"/>
          <w:sz w:val="22"/>
          <w:szCs w:val="22"/>
          <w:highlight w:val="white"/>
        </w:rPr>
      </w:pPr>
    </w:p>
    <w:p w:rsidR="001E35AD" w:rsidRDefault="00537A00">
      <w:pPr>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Le assemblee dei genitori saranno svolte online in modalità sincrona con l’uso della piattaforma Google Suite (</w:t>
      </w:r>
      <w:proofErr w:type="spellStart"/>
      <w:r>
        <w:rPr>
          <w:rFonts w:ascii="Arial" w:eastAsia="Arial" w:hAnsi="Arial" w:cs="Arial"/>
          <w:sz w:val="22"/>
          <w:szCs w:val="22"/>
          <w:highlight w:val="white"/>
        </w:rPr>
        <w:t>Meet</w:t>
      </w:r>
      <w:proofErr w:type="spellEnd"/>
      <w:r>
        <w:rPr>
          <w:rFonts w:ascii="Arial" w:eastAsia="Arial" w:hAnsi="Arial" w:cs="Arial"/>
          <w:sz w:val="22"/>
          <w:szCs w:val="22"/>
          <w:highlight w:val="white"/>
        </w:rPr>
        <w:t>).</w:t>
      </w:r>
    </w:p>
    <w:p w:rsidR="001E35AD" w:rsidRDefault="001E35AD">
      <w:pPr>
        <w:spacing w:after="0" w:line="240" w:lineRule="auto"/>
        <w:ind w:left="5" w:right="0"/>
        <w:rPr>
          <w:rFonts w:ascii="Arial" w:eastAsia="Arial" w:hAnsi="Arial" w:cs="Arial"/>
          <w:sz w:val="22"/>
          <w:szCs w:val="22"/>
          <w:highlight w:val="white"/>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lastRenderedPageBreak/>
        <w:t>Informazione e comunicazione a distanza</w:t>
      </w:r>
    </w:p>
    <w:p w:rsidR="001E35AD" w:rsidRDefault="00537A00">
      <w:pPr>
        <w:tabs>
          <w:tab w:val="left" w:pos="306"/>
        </w:tabs>
        <w:spacing w:after="0" w:line="240" w:lineRule="auto"/>
        <w:ind w:left="0" w:right="20"/>
        <w:rPr>
          <w:rFonts w:ascii="Arial" w:eastAsia="Arial" w:hAnsi="Arial" w:cs="Arial"/>
          <w:sz w:val="22"/>
          <w:szCs w:val="22"/>
        </w:rPr>
      </w:pPr>
      <w:r>
        <w:rPr>
          <w:rFonts w:ascii="Arial" w:eastAsia="Arial" w:hAnsi="Arial" w:cs="Arial"/>
          <w:sz w:val="22"/>
          <w:szCs w:val="22"/>
        </w:rPr>
        <w:t xml:space="preserve">In momenti di emergenza e di chiusura della scuola, è importante che si rimanga connessi con l’Istituto, non perdendo il collegamento con e tra i docenti, la scuola, gli studenti e le famiglie. </w:t>
      </w:r>
    </w:p>
    <w:p w:rsidR="001E35AD" w:rsidRDefault="00537A00">
      <w:pPr>
        <w:tabs>
          <w:tab w:val="left" w:pos="306"/>
        </w:tabs>
        <w:spacing w:after="0" w:line="240" w:lineRule="auto"/>
        <w:ind w:left="0" w:right="20"/>
        <w:rPr>
          <w:rFonts w:ascii="Arial" w:eastAsia="Arial" w:hAnsi="Arial" w:cs="Arial"/>
          <w:sz w:val="22"/>
          <w:szCs w:val="22"/>
        </w:rPr>
      </w:pPr>
      <w:r>
        <w:rPr>
          <w:rFonts w:ascii="Arial" w:eastAsia="Arial" w:hAnsi="Arial" w:cs="Arial"/>
          <w:sz w:val="22"/>
          <w:szCs w:val="22"/>
        </w:rPr>
        <w:t>Per questo, la scuola utilizza e raccomanda a tutti di utilizzare:</w:t>
      </w:r>
    </w:p>
    <w:p w:rsidR="001E35AD" w:rsidRDefault="00537A00">
      <w:pPr>
        <w:spacing w:after="0" w:line="240" w:lineRule="auto"/>
        <w:ind w:left="5" w:right="2680"/>
        <w:rPr>
          <w:rFonts w:ascii="Arial" w:eastAsia="Arial" w:hAnsi="Arial" w:cs="Arial"/>
          <w:sz w:val="22"/>
          <w:szCs w:val="22"/>
        </w:rPr>
      </w:pPr>
      <w:r>
        <w:rPr>
          <w:rFonts w:ascii="Arial" w:eastAsia="Arial" w:hAnsi="Arial" w:cs="Arial"/>
          <w:sz w:val="22"/>
          <w:szCs w:val="22"/>
        </w:rPr>
        <w:t xml:space="preserve">- il sito istituzionale </w:t>
      </w:r>
      <w:hyperlink r:id="rId7">
        <w:r>
          <w:rPr>
            <w:rFonts w:ascii="Arial" w:eastAsia="Arial" w:hAnsi="Arial" w:cs="Arial"/>
            <w:color w:val="1155CC"/>
            <w:sz w:val="22"/>
            <w:szCs w:val="22"/>
            <w:u w:val="single"/>
          </w:rPr>
          <w:t>www.http://icselvazzano2.edu.it/</w:t>
        </w:r>
      </w:hyperlink>
    </w:p>
    <w:p w:rsidR="001E35AD" w:rsidRDefault="00537A00">
      <w:pPr>
        <w:spacing w:after="0" w:line="240" w:lineRule="auto"/>
        <w:ind w:left="5" w:right="2680"/>
        <w:rPr>
          <w:rFonts w:ascii="Arial" w:eastAsia="Arial" w:hAnsi="Arial" w:cs="Arial"/>
          <w:sz w:val="22"/>
          <w:szCs w:val="22"/>
        </w:rPr>
      </w:pPr>
      <w:r>
        <w:rPr>
          <w:rFonts w:ascii="Arial" w:eastAsia="Arial" w:hAnsi="Arial" w:cs="Arial"/>
          <w:sz w:val="22"/>
          <w:szCs w:val="22"/>
        </w:rPr>
        <w:t xml:space="preserve">- il Registro elettronico </w:t>
      </w:r>
    </w:p>
    <w:p w:rsidR="001E35AD" w:rsidRDefault="00537A00">
      <w:pPr>
        <w:spacing w:after="0" w:line="240" w:lineRule="auto"/>
        <w:ind w:left="5" w:right="2680"/>
        <w:rPr>
          <w:rFonts w:ascii="Arial" w:eastAsia="Arial" w:hAnsi="Arial" w:cs="Arial"/>
          <w:sz w:val="22"/>
          <w:szCs w:val="22"/>
        </w:rPr>
      </w:pPr>
      <w:r>
        <w:rPr>
          <w:rFonts w:ascii="Arial" w:eastAsia="Arial" w:hAnsi="Arial" w:cs="Arial"/>
          <w:sz w:val="22"/>
          <w:szCs w:val="22"/>
        </w:rPr>
        <w:t xml:space="preserve">- la piattaforma Google Suite for </w:t>
      </w:r>
      <w:proofErr w:type="spellStart"/>
      <w:r>
        <w:rPr>
          <w:rFonts w:ascii="Arial" w:eastAsia="Arial" w:hAnsi="Arial" w:cs="Arial"/>
          <w:sz w:val="22"/>
          <w:szCs w:val="22"/>
        </w:rPr>
        <w:t>Education</w:t>
      </w:r>
      <w:proofErr w:type="spellEnd"/>
      <w:r>
        <w:rPr>
          <w:rFonts w:ascii="Arial" w:eastAsia="Arial" w:hAnsi="Arial" w:cs="Arial"/>
          <w:sz w:val="22"/>
          <w:szCs w:val="22"/>
        </w:rPr>
        <w:t xml:space="preserve"> </w:t>
      </w:r>
    </w:p>
    <w:p w:rsidR="001E35AD" w:rsidRDefault="00537A00">
      <w:pPr>
        <w:spacing w:after="0" w:line="240" w:lineRule="auto"/>
        <w:ind w:left="5" w:right="431"/>
        <w:rPr>
          <w:rFonts w:ascii="Arial" w:eastAsia="Arial" w:hAnsi="Arial" w:cs="Arial"/>
          <w:sz w:val="22"/>
          <w:szCs w:val="22"/>
        </w:rPr>
      </w:pPr>
      <w:r>
        <w:rPr>
          <w:rFonts w:ascii="Arial" w:eastAsia="Arial" w:hAnsi="Arial" w:cs="Arial"/>
          <w:sz w:val="22"/>
          <w:szCs w:val="22"/>
        </w:rPr>
        <w:t>- comunicazione via e-mail tramite gli account istituzionali forniti ad inizio anno a tutti.</w:t>
      </w:r>
    </w:p>
    <w:p w:rsidR="001E35AD" w:rsidRDefault="001E35AD">
      <w:pPr>
        <w:spacing w:after="0" w:line="240" w:lineRule="auto"/>
        <w:ind w:left="0" w:right="0"/>
        <w:rPr>
          <w:rFonts w:ascii="Arial" w:eastAsia="Arial" w:hAnsi="Arial" w:cs="Arial"/>
          <w:sz w:val="22"/>
          <w:szCs w:val="22"/>
        </w:rPr>
      </w:pPr>
    </w:p>
    <w:p w:rsidR="001E35AD" w:rsidRDefault="00537A00">
      <w:pPr>
        <w:tabs>
          <w:tab w:val="left" w:pos="277"/>
        </w:tabs>
        <w:spacing w:after="0" w:line="240" w:lineRule="auto"/>
        <w:ind w:left="0" w:right="-7"/>
        <w:rPr>
          <w:rFonts w:ascii="Arial" w:eastAsia="Arial" w:hAnsi="Arial" w:cs="Arial"/>
          <w:color w:val="0000FF"/>
          <w:sz w:val="22"/>
          <w:szCs w:val="22"/>
          <w:u w:val="single"/>
        </w:rPr>
      </w:pPr>
      <w:r>
        <w:rPr>
          <w:rFonts w:ascii="Arial" w:eastAsia="Arial" w:hAnsi="Arial" w:cs="Arial"/>
          <w:sz w:val="22"/>
          <w:szCs w:val="22"/>
        </w:rPr>
        <w:t xml:space="preserve">Dall’inizio dell’anno scolastico tutto il personale e gli alunni dell’istituto sono dotati di credenziali </w:t>
      </w:r>
      <w:proofErr w:type="spellStart"/>
      <w:r>
        <w:rPr>
          <w:rFonts w:ascii="Arial" w:eastAsia="Arial" w:hAnsi="Arial" w:cs="Arial"/>
          <w:sz w:val="22"/>
          <w:szCs w:val="22"/>
        </w:rPr>
        <w:t>GSuite</w:t>
      </w:r>
      <w:proofErr w:type="spellEnd"/>
      <w:r>
        <w:rPr>
          <w:rFonts w:ascii="Arial" w:eastAsia="Arial" w:hAnsi="Arial" w:cs="Arial"/>
          <w:sz w:val="22"/>
          <w:szCs w:val="22"/>
        </w:rPr>
        <w:t xml:space="preserve"> definite generalmente con ​</w:t>
      </w:r>
      <w:hyperlink r:id="rId8">
        <w:r>
          <w:rPr>
            <w:rFonts w:ascii="Arial" w:eastAsia="Arial" w:hAnsi="Arial" w:cs="Arial"/>
            <w:color w:val="1155CC"/>
            <w:sz w:val="22"/>
            <w:szCs w:val="22"/>
            <w:u w:val="single"/>
          </w:rPr>
          <w:t>nome.cognome@icselvazzano2.edu.it</w:t>
        </w:r>
      </w:hyperlink>
    </w:p>
    <w:p w:rsidR="001E35AD" w:rsidRDefault="00537A00">
      <w:pPr>
        <w:tabs>
          <w:tab w:val="left" w:pos="277"/>
        </w:tabs>
        <w:spacing w:after="0" w:line="240" w:lineRule="auto"/>
        <w:ind w:left="0" w:right="-7"/>
        <w:rPr>
          <w:rFonts w:ascii="Arial" w:eastAsia="Arial" w:hAnsi="Arial" w:cs="Arial"/>
          <w:sz w:val="22"/>
          <w:szCs w:val="22"/>
        </w:rPr>
      </w:pPr>
      <w:r>
        <w:rPr>
          <w:rFonts w:ascii="Arial" w:eastAsia="Arial" w:hAnsi="Arial" w:cs="Arial"/>
          <w:sz w:val="22"/>
          <w:szCs w:val="22"/>
        </w:rPr>
        <w:t xml:space="preserve">Tali account permettono di accedere alla piattaforma </w:t>
      </w:r>
      <w:proofErr w:type="spellStart"/>
      <w:r>
        <w:rPr>
          <w:rFonts w:ascii="Arial" w:eastAsia="Arial" w:hAnsi="Arial" w:cs="Arial"/>
          <w:sz w:val="22"/>
          <w:szCs w:val="22"/>
        </w:rPr>
        <w:t>Gsuite</w:t>
      </w:r>
      <w:proofErr w:type="spellEnd"/>
      <w:r>
        <w:rPr>
          <w:rFonts w:ascii="Arial" w:eastAsia="Arial" w:hAnsi="Arial" w:cs="Arial"/>
          <w:sz w:val="22"/>
          <w:szCs w:val="22"/>
        </w:rPr>
        <w:t xml:space="preserve"> e ai relativi servizi attivati. </w:t>
      </w:r>
    </w:p>
    <w:p w:rsidR="001E35AD" w:rsidRDefault="00537A00">
      <w:pPr>
        <w:tabs>
          <w:tab w:val="left" w:pos="277"/>
        </w:tabs>
        <w:spacing w:after="0" w:line="240" w:lineRule="auto"/>
        <w:ind w:left="0" w:right="-7"/>
        <w:rPr>
          <w:rFonts w:ascii="Arial" w:eastAsia="Arial" w:hAnsi="Arial" w:cs="Arial"/>
          <w:sz w:val="22"/>
          <w:szCs w:val="22"/>
        </w:rPr>
      </w:pPr>
      <w:r>
        <w:rPr>
          <w:rFonts w:ascii="Arial" w:eastAsia="Arial" w:hAnsi="Arial" w:cs="Arial"/>
          <w:sz w:val="22"/>
          <w:szCs w:val="22"/>
        </w:rPr>
        <w:t xml:space="preserve">Le famiglie e i docenti sono dotati inoltre di credenziali per la consultazione del Registro elettronico </w:t>
      </w:r>
      <w:proofErr w:type="gramStart"/>
      <w:r>
        <w:rPr>
          <w:rFonts w:ascii="Arial" w:eastAsia="Arial" w:hAnsi="Arial" w:cs="Arial"/>
          <w:sz w:val="22"/>
          <w:szCs w:val="22"/>
        </w:rPr>
        <w:t xml:space="preserve">Argo  </w:t>
      </w:r>
      <w:proofErr w:type="spellStart"/>
      <w:r>
        <w:rPr>
          <w:rFonts w:ascii="Arial" w:eastAsia="Arial" w:hAnsi="Arial" w:cs="Arial"/>
          <w:sz w:val="22"/>
          <w:szCs w:val="22"/>
        </w:rPr>
        <w:t>DidUp</w:t>
      </w:r>
      <w:proofErr w:type="spellEnd"/>
      <w:proofErr w:type="gramEnd"/>
      <w:r>
        <w:rPr>
          <w:rFonts w:ascii="Arial" w:eastAsia="Arial" w:hAnsi="Arial" w:cs="Arial"/>
          <w:sz w:val="22"/>
          <w:szCs w:val="22"/>
        </w:rPr>
        <w:t>, che viene invece prevalentemente usato per la comunicazione, la pubblicazione delle circolari e dei documenti personali degli alunni, ecc. Anche nel sito istituzionale vengono pubblicate tutte le notizie riguardanti il funzionamento della scuola.</w:t>
      </w:r>
    </w:p>
    <w:p w:rsidR="001E35AD" w:rsidRDefault="00537A00">
      <w:pPr>
        <w:tabs>
          <w:tab w:val="left" w:pos="277"/>
        </w:tabs>
        <w:spacing w:after="0" w:line="240" w:lineRule="auto"/>
        <w:ind w:left="0" w:right="-7"/>
        <w:rPr>
          <w:rFonts w:ascii="Arial" w:eastAsia="Arial" w:hAnsi="Arial" w:cs="Arial"/>
          <w:sz w:val="22"/>
          <w:szCs w:val="22"/>
        </w:rPr>
      </w:pPr>
      <w:r>
        <w:rPr>
          <w:rFonts w:ascii="Arial" w:eastAsia="Arial" w:hAnsi="Arial" w:cs="Arial"/>
          <w:sz w:val="22"/>
          <w:szCs w:val="22"/>
        </w:rPr>
        <w:t xml:space="preserve">Sia il registro, sia la piattaforma </w:t>
      </w:r>
      <w:proofErr w:type="spellStart"/>
      <w:r>
        <w:rPr>
          <w:rFonts w:ascii="Arial" w:eastAsia="Arial" w:hAnsi="Arial" w:cs="Arial"/>
          <w:sz w:val="22"/>
          <w:szCs w:val="22"/>
        </w:rPr>
        <w:t>Gsuite</w:t>
      </w:r>
      <w:proofErr w:type="spellEnd"/>
      <w:r>
        <w:rPr>
          <w:rFonts w:ascii="Arial" w:eastAsia="Arial" w:hAnsi="Arial" w:cs="Arial"/>
          <w:sz w:val="22"/>
          <w:szCs w:val="22"/>
        </w:rPr>
        <w:t xml:space="preserve">, sono raggiungibili sia tramite PC sia tramite </w:t>
      </w:r>
      <w:proofErr w:type="spellStart"/>
      <w:r>
        <w:rPr>
          <w:rFonts w:ascii="Arial" w:eastAsia="Arial" w:hAnsi="Arial" w:cs="Arial"/>
          <w:sz w:val="22"/>
          <w:szCs w:val="22"/>
        </w:rPr>
        <w:t>tablet</w:t>
      </w:r>
      <w:proofErr w:type="spellEnd"/>
      <w:r>
        <w:rPr>
          <w:rFonts w:ascii="Arial" w:eastAsia="Arial" w:hAnsi="Arial" w:cs="Arial"/>
          <w:sz w:val="22"/>
          <w:szCs w:val="22"/>
        </w:rPr>
        <w:t xml:space="preserve"> o dispositivi mobili (attraverso opportune applicazioni scaricabili).</w:t>
      </w:r>
    </w:p>
    <w:p w:rsidR="001E35AD" w:rsidRDefault="001E35AD">
      <w:pPr>
        <w:tabs>
          <w:tab w:val="left" w:pos="277"/>
        </w:tabs>
        <w:spacing w:after="0" w:line="240" w:lineRule="auto"/>
        <w:ind w:left="0" w:right="-7"/>
        <w:rPr>
          <w:rFonts w:ascii="Arial" w:eastAsia="Arial" w:hAnsi="Arial" w:cs="Arial"/>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Ricevimento delle famiglie</w:t>
      </w:r>
    </w:p>
    <w:p w:rsidR="001E35AD" w:rsidRDefault="001E35AD">
      <w:pPr>
        <w:spacing w:after="0" w:line="240" w:lineRule="auto"/>
        <w:ind w:left="5" w:right="0"/>
        <w:rPr>
          <w:rFonts w:ascii="Arial" w:eastAsia="Arial" w:hAnsi="Arial" w:cs="Arial"/>
          <w:b/>
          <w:sz w:val="22"/>
          <w:szCs w:val="22"/>
        </w:rPr>
      </w:pPr>
    </w:p>
    <w:p w:rsidR="001E35AD" w:rsidRDefault="00537A00">
      <w:pPr>
        <w:spacing w:after="0" w:line="240" w:lineRule="auto"/>
        <w:ind w:left="5" w:right="0"/>
        <w:rPr>
          <w:rFonts w:ascii="Arial" w:eastAsia="Arial" w:hAnsi="Arial" w:cs="Arial"/>
          <w:sz w:val="22"/>
          <w:szCs w:val="22"/>
          <w:highlight w:val="white"/>
        </w:rPr>
      </w:pPr>
      <w:r>
        <w:rPr>
          <w:rFonts w:ascii="Arial" w:eastAsia="Arial" w:hAnsi="Arial" w:cs="Arial"/>
          <w:sz w:val="22"/>
          <w:szCs w:val="22"/>
          <w:highlight w:val="white"/>
        </w:rPr>
        <w:t>Considerata l’emergenza sanitaria per l’A.S. 2020-21 il collegio dei docenti opterà per la modalità online degli incontri individuali scuola famiglia, per tutti gli ordini di scuola, tramite la piattaforma Google Suite (</w:t>
      </w:r>
      <w:proofErr w:type="spellStart"/>
      <w:r>
        <w:rPr>
          <w:rFonts w:ascii="Arial" w:eastAsia="Arial" w:hAnsi="Arial" w:cs="Arial"/>
          <w:sz w:val="22"/>
          <w:szCs w:val="22"/>
          <w:highlight w:val="white"/>
        </w:rPr>
        <w:t>Meet</w:t>
      </w:r>
      <w:proofErr w:type="spellEnd"/>
      <w:r>
        <w:rPr>
          <w:rFonts w:ascii="Arial" w:eastAsia="Arial" w:hAnsi="Arial" w:cs="Arial"/>
          <w:sz w:val="22"/>
          <w:szCs w:val="22"/>
          <w:highlight w:val="white"/>
        </w:rPr>
        <w:t xml:space="preserve">) e utilizzando gli account degli alunni. </w:t>
      </w: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highlight w:val="white"/>
        </w:rPr>
        <w:t>Per i ricevimenti mensili della scuola primaria e di</w:t>
      </w:r>
      <w:r>
        <w:rPr>
          <w:rFonts w:ascii="Arial" w:eastAsia="Arial" w:hAnsi="Arial" w:cs="Arial"/>
          <w:sz w:val="22"/>
          <w:szCs w:val="22"/>
        </w:rPr>
        <w:t xml:space="preserve"> quelli generali della secondaria la prenotazione avviene dunque con e-mail di richiesta dei genitori, </w:t>
      </w:r>
      <w:r>
        <w:rPr>
          <w:rFonts w:ascii="Arial" w:eastAsia="Arial" w:hAnsi="Arial" w:cs="Arial"/>
          <w:sz w:val="22"/>
          <w:szCs w:val="22"/>
          <w:highlight w:val="white"/>
        </w:rPr>
        <w:t>dall’account del proprio figlio e all’indirizzo istituzionale del docente (composto sempre da ​</w:t>
      </w:r>
      <w:hyperlink r:id="rId9">
        <w:r>
          <w:rPr>
            <w:rFonts w:ascii="Arial" w:eastAsia="Arial" w:hAnsi="Arial" w:cs="Arial"/>
            <w:color w:val="1155CC"/>
            <w:sz w:val="22"/>
            <w:szCs w:val="22"/>
            <w:highlight w:val="white"/>
            <w:u w:val="single"/>
          </w:rPr>
          <w:t>nome.cognome@icselvazzano2.</w:t>
        </w:r>
      </w:hyperlink>
      <w:hyperlink r:id="rId10">
        <w:r>
          <w:rPr>
            <w:rFonts w:ascii="Arial" w:eastAsia="Arial" w:hAnsi="Arial" w:cs="Arial"/>
            <w:color w:val="1155CC"/>
            <w:sz w:val="22"/>
            <w:szCs w:val="22"/>
            <w:u w:val="single"/>
          </w:rPr>
          <w:t>edu.it</w:t>
        </w:r>
      </w:hyperlink>
      <w:r>
        <w:rPr>
          <w:rFonts w:ascii="Arial" w:eastAsia="Arial" w:hAnsi="Arial" w:cs="Arial"/>
          <w:sz w:val="22"/>
          <w:szCs w:val="22"/>
        </w:rPr>
        <w:t>)  cui segue da parte del docente la comunicazione dell’orario e il link da utilizzare per il collegamento.</w:t>
      </w: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 xml:space="preserve">Per la scuola secondaria i colloqui settimanali </w:t>
      </w:r>
      <w:r w:rsidRPr="00985294">
        <w:rPr>
          <w:rFonts w:ascii="Arial" w:eastAsia="Arial" w:hAnsi="Arial" w:cs="Arial"/>
          <w:sz w:val="22"/>
          <w:szCs w:val="22"/>
        </w:rPr>
        <w:t xml:space="preserve">si prenotano tramite il Registro elettronico </w:t>
      </w:r>
      <w:r>
        <w:rPr>
          <w:rFonts w:ascii="Arial" w:eastAsia="Arial" w:hAnsi="Arial" w:cs="Arial"/>
          <w:sz w:val="22"/>
          <w:szCs w:val="22"/>
        </w:rPr>
        <w:t xml:space="preserve">nell’orario indicato dal docente; il docente comunica tramite email l’orario preciso in cui accedere a </w:t>
      </w:r>
      <w:proofErr w:type="spellStart"/>
      <w:r>
        <w:rPr>
          <w:rFonts w:ascii="Arial" w:eastAsia="Arial" w:hAnsi="Arial" w:cs="Arial"/>
          <w:sz w:val="22"/>
          <w:szCs w:val="22"/>
        </w:rPr>
        <w:t>Meet</w:t>
      </w:r>
      <w:proofErr w:type="spellEnd"/>
      <w:r>
        <w:rPr>
          <w:rFonts w:ascii="Arial" w:eastAsia="Arial" w:hAnsi="Arial" w:cs="Arial"/>
          <w:sz w:val="22"/>
          <w:szCs w:val="22"/>
        </w:rPr>
        <w:t>.</w:t>
      </w:r>
    </w:p>
    <w:p w:rsidR="001E35AD" w:rsidRDefault="001E35AD">
      <w:pPr>
        <w:spacing w:after="0" w:line="240" w:lineRule="auto"/>
        <w:ind w:left="0" w:right="0"/>
        <w:rPr>
          <w:rFonts w:ascii="Arial" w:eastAsia="Arial" w:hAnsi="Arial" w:cs="Arial"/>
          <w:sz w:val="22"/>
          <w:szCs w:val="22"/>
        </w:rPr>
      </w:pPr>
    </w:p>
    <w:p w:rsidR="001E35AD" w:rsidRDefault="00537A00">
      <w:pPr>
        <w:spacing w:after="0" w:line="240" w:lineRule="auto"/>
        <w:ind w:left="5" w:right="60"/>
        <w:rPr>
          <w:rFonts w:ascii="Georgia" w:eastAsia="Georgia" w:hAnsi="Georgia" w:cs="Georgia"/>
          <w:sz w:val="24"/>
          <w:szCs w:val="24"/>
        </w:rPr>
      </w:pPr>
      <w:bookmarkStart w:id="1" w:name="_30j0zll" w:colFirst="0" w:colLast="0"/>
      <w:bookmarkEnd w:id="1"/>
      <w:r>
        <w:rPr>
          <w:rFonts w:ascii="Arial" w:eastAsia="Arial" w:hAnsi="Arial" w:cs="Arial"/>
          <w:sz w:val="22"/>
          <w:szCs w:val="22"/>
        </w:rPr>
        <w:t>In caso di situazioni particolari, come per esempio il perdurare di una scarsa partecipazione degli alunni alle videoconferenze, del mantenimento di un comportamento poco corretto durante gli incontri, della non effettuazione delle verifiche e della mancanza di restituzione dei compiti assegnati, i docenti verificheranno se si tratti di una situazione diffusa per tutte le discipline o esclusivamente per la propria e contatteranno la famiglia individualmente o tramite il coordinatore di classe</w:t>
      </w:r>
      <w:r w:rsidR="002E1349">
        <w:rPr>
          <w:rFonts w:ascii="Arial" w:eastAsia="Arial" w:hAnsi="Arial" w:cs="Arial"/>
          <w:sz w:val="22"/>
          <w:szCs w:val="22"/>
        </w:rPr>
        <w:t>,</w:t>
      </w:r>
      <w:r>
        <w:rPr>
          <w:rFonts w:ascii="Arial" w:eastAsia="Arial" w:hAnsi="Arial" w:cs="Arial"/>
          <w:sz w:val="22"/>
          <w:szCs w:val="22"/>
        </w:rPr>
        <w:t xml:space="preserve"> anche con invito a vid</w:t>
      </w:r>
      <w:r w:rsidR="002E1349">
        <w:rPr>
          <w:rFonts w:ascii="Arial" w:eastAsia="Arial" w:hAnsi="Arial" w:cs="Arial"/>
          <w:sz w:val="22"/>
          <w:szCs w:val="22"/>
        </w:rPr>
        <w:t xml:space="preserve">eoconferenza </w:t>
      </w:r>
      <w:proofErr w:type="spellStart"/>
      <w:r w:rsidR="002E1349">
        <w:rPr>
          <w:rFonts w:ascii="Arial" w:eastAsia="Arial" w:hAnsi="Arial" w:cs="Arial"/>
          <w:sz w:val="22"/>
          <w:szCs w:val="22"/>
        </w:rPr>
        <w:t>Meet</w:t>
      </w:r>
      <w:proofErr w:type="spellEnd"/>
      <w:r>
        <w:rPr>
          <w:rFonts w:ascii="Arial" w:eastAsia="Arial" w:hAnsi="Arial" w:cs="Arial"/>
          <w:sz w:val="22"/>
          <w:szCs w:val="22"/>
        </w:rPr>
        <w:t>. Se le situazioni persisteranno i nominativi di questi alunni andranno comunicati in presidenza e le famiglie verranno contattate dal Dirigente Scolasti</w:t>
      </w:r>
      <w:r>
        <w:rPr>
          <w:rFonts w:ascii="Georgia" w:eastAsia="Georgia" w:hAnsi="Georgia" w:cs="Georgia"/>
          <w:sz w:val="24"/>
          <w:szCs w:val="24"/>
        </w:rPr>
        <w:t>co.</w:t>
      </w:r>
    </w:p>
    <w:p w:rsidR="001E35AD" w:rsidRDefault="001E35AD">
      <w:pPr>
        <w:spacing w:after="0" w:line="240" w:lineRule="auto"/>
        <w:ind w:left="0" w:right="0"/>
        <w:rPr>
          <w:rFonts w:ascii="Georgia" w:eastAsia="Georgia" w:hAnsi="Georgia" w:cs="Georgia"/>
          <w:sz w:val="24"/>
          <w:szCs w:val="24"/>
          <w:highlight w:val="yellow"/>
        </w:rPr>
      </w:pPr>
    </w:p>
    <w:p w:rsidR="001E35AD" w:rsidRDefault="001E35AD">
      <w:pPr>
        <w:spacing w:after="0" w:line="240" w:lineRule="auto"/>
        <w:ind w:left="0" w:right="0"/>
        <w:rPr>
          <w:rFonts w:ascii="Georgia" w:eastAsia="Georgia" w:hAnsi="Georgia" w:cs="Georgia"/>
          <w:sz w:val="24"/>
          <w:szCs w:val="24"/>
          <w:highlight w:val="yellow"/>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Privacy</w:t>
      </w:r>
    </w:p>
    <w:p w:rsidR="001E35AD" w:rsidRDefault="001E35AD">
      <w:pPr>
        <w:spacing w:after="0" w:line="240" w:lineRule="auto"/>
        <w:ind w:left="5" w:right="0"/>
        <w:rPr>
          <w:rFonts w:ascii="Arial" w:eastAsia="Arial" w:hAnsi="Arial" w:cs="Arial"/>
          <w:b/>
          <w:sz w:val="22"/>
          <w:szCs w:val="22"/>
        </w:rPr>
      </w:pPr>
    </w:p>
    <w:p w:rsidR="001E35AD" w:rsidRDefault="00537A00">
      <w:pPr>
        <w:tabs>
          <w:tab w:val="left" w:pos="261"/>
        </w:tabs>
        <w:spacing w:after="0" w:line="240" w:lineRule="auto"/>
        <w:ind w:left="5" w:right="60"/>
        <w:rPr>
          <w:rFonts w:ascii="Arial" w:eastAsia="Arial" w:hAnsi="Arial" w:cs="Arial"/>
          <w:sz w:val="22"/>
          <w:szCs w:val="22"/>
          <w:highlight w:val="white"/>
        </w:rPr>
      </w:pPr>
      <w:r>
        <w:rPr>
          <w:rFonts w:ascii="Arial" w:eastAsia="Arial" w:hAnsi="Arial" w:cs="Arial"/>
          <w:sz w:val="22"/>
          <w:szCs w:val="22"/>
          <w:highlight w:val="white"/>
        </w:rPr>
        <w:t xml:space="preserve">Come indicato dal Ministero, salvo alcune eventuali integrazioni legate alle politiche di privacy contenute nei contratti d’uso di specifici prodotti (es. G-suite), con la liberatoria di inizio anno le famiglie hanno acconsentito all’uso di piattaforme e ambienti ad uso didattico, quando autorizzati dalla scuola. </w:t>
      </w:r>
    </w:p>
    <w:p w:rsidR="001E35AD" w:rsidRDefault="001E35AD">
      <w:pPr>
        <w:tabs>
          <w:tab w:val="left" w:pos="261"/>
        </w:tabs>
        <w:spacing w:after="0" w:line="240" w:lineRule="auto"/>
        <w:ind w:left="5" w:right="60"/>
        <w:rPr>
          <w:rFonts w:ascii="Arial" w:eastAsia="Arial" w:hAnsi="Arial" w:cs="Arial"/>
          <w:sz w:val="22"/>
          <w:szCs w:val="22"/>
          <w:highlight w:val="white"/>
        </w:rPr>
      </w:pPr>
    </w:p>
    <w:p w:rsidR="002E1349" w:rsidRDefault="002E1349">
      <w:pPr>
        <w:spacing w:after="0" w:line="240" w:lineRule="auto"/>
        <w:ind w:left="5" w:right="0"/>
        <w:rPr>
          <w:rFonts w:ascii="Arial" w:eastAsia="Arial" w:hAnsi="Arial" w:cs="Arial"/>
          <w:b/>
          <w:sz w:val="22"/>
          <w:szCs w:val="22"/>
        </w:rPr>
      </w:pPr>
    </w:p>
    <w:p w:rsidR="002E1349" w:rsidRDefault="002E1349">
      <w:pPr>
        <w:spacing w:after="0" w:line="240" w:lineRule="auto"/>
        <w:ind w:left="5" w:right="0"/>
        <w:rPr>
          <w:rFonts w:ascii="Arial" w:eastAsia="Arial" w:hAnsi="Arial" w:cs="Arial"/>
          <w:b/>
          <w:sz w:val="22"/>
          <w:szCs w:val="22"/>
        </w:rPr>
      </w:pPr>
    </w:p>
    <w:p w:rsidR="002E1349" w:rsidRDefault="002E1349">
      <w:pPr>
        <w:spacing w:after="0" w:line="240" w:lineRule="auto"/>
        <w:ind w:left="5" w:right="0"/>
        <w:rPr>
          <w:rFonts w:ascii="Arial" w:eastAsia="Arial" w:hAnsi="Arial" w:cs="Arial"/>
          <w:b/>
          <w:sz w:val="22"/>
          <w:szCs w:val="22"/>
        </w:rPr>
      </w:pPr>
    </w:p>
    <w:p w:rsidR="001E35AD" w:rsidRDefault="00537A00">
      <w:pPr>
        <w:spacing w:after="0" w:line="240" w:lineRule="auto"/>
        <w:ind w:left="5" w:right="0"/>
        <w:rPr>
          <w:rFonts w:ascii="Arial" w:eastAsia="Arial" w:hAnsi="Arial" w:cs="Arial"/>
          <w:b/>
          <w:sz w:val="22"/>
          <w:szCs w:val="22"/>
        </w:rPr>
      </w:pPr>
      <w:r>
        <w:rPr>
          <w:rFonts w:ascii="Arial" w:eastAsia="Arial" w:hAnsi="Arial" w:cs="Arial"/>
          <w:b/>
          <w:sz w:val="22"/>
          <w:szCs w:val="22"/>
        </w:rPr>
        <w:t>Dotazioni tecnologiche della scuola in comodato d’uso</w:t>
      </w:r>
    </w:p>
    <w:p w:rsidR="001E35AD" w:rsidRDefault="001E35AD">
      <w:pPr>
        <w:spacing w:after="0" w:line="240" w:lineRule="auto"/>
        <w:ind w:left="5" w:right="0"/>
        <w:rPr>
          <w:rFonts w:ascii="Arial" w:eastAsia="Arial" w:hAnsi="Arial" w:cs="Arial"/>
          <w:b/>
          <w:sz w:val="22"/>
          <w:szCs w:val="22"/>
        </w:rPr>
      </w:pPr>
    </w:p>
    <w:p w:rsidR="001E35AD" w:rsidRDefault="00537A00">
      <w:pPr>
        <w:spacing w:after="0" w:line="240" w:lineRule="auto"/>
        <w:ind w:left="5" w:right="60"/>
        <w:rPr>
          <w:rFonts w:ascii="Arial" w:eastAsia="Arial" w:hAnsi="Arial" w:cs="Arial"/>
          <w:sz w:val="22"/>
          <w:szCs w:val="22"/>
        </w:rPr>
      </w:pPr>
      <w:r>
        <w:rPr>
          <w:rFonts w:ascii="Arial" w:eastAsia="Arial" w:hAnsi="Arial" w:cs="Arial"/>
          <w:sz w:val="22"/>
          <w:szCs w:val="22"/>
        </w:rPr>
        <w:t>All’inizio del corrente anno scolastico viene aggiornata la rilevazione di fabbisogno di strumentazione tecnologica e connettività, qualora il quadro rispetto ai mesi di sospensione delle attività didattiche sia mutato</w:t>
      </w:r>
      <w:r w:rsidR="002E1349">
        <w:rPr>
          <w:rFonts w:ascii="Arial" w:eastAsia="Arial" w:hAnsi="Arial" w:cs="Arial"/>
          <w:sz w:val="22"/>
          <w:szCs w:val="22"/>
        </w:rPr>
        <w:t>,</w:t>
      </w:r>
      <w:r>
        <w:rPr>
          <w:rFonts w:ascii="Arial" w:eastAsia="Arial" w:hAnsi="Arial" w:cs="Arial"/>
          <w:sz w:val="22"/>
          <w:szCs w:val="22"/>
        </w:rPr>
        <w:t xml:space="preserve"> anche in considerazione dell’ingresso dei nuovi alunni nelle classi prime, al fine di prevedere la concessione in comodato d’uso gratuito degli strumenti per il collegamento, agli alunni che non abbiano l’opportunità di usufruire di </w:t>
      </w:r>
      <w:proofErr w:type="spellStart"/>
      <w:r>
        <w:rPr>
          <w:rFonts w:ascii="Arial" w:eastAsia="Arial" w:hAnsi="Arial" w:cs="Arial"/>
          <w:sz w:val="22"/>
          <w:szCs w:val="22"/>
        </w:rPr>
        <w:t>device</w:t>
      </w:r>
      <w:proofErr w:type="spellEnd"/>
      <w:r>
        <w:rPr>
          <w:rFonts w:ascii="Arial" w:eastAsia="Arial" w:hAnsi="Arial" w:cs="Arial"/>
          <w:sz w:val="22"/>
          <w:szCs w:val="22"/>
        </w:rPr>
        <w:t xml:space="preserve"> di proprietà.</w:t>
      </w:r>
    </w:p>
    <w:p w:rsidR="001E35AD" w:rsidRDefault="00537A00">
      <w:pPr>
        <w:spacing w:after="0" w:line="240" w:lineRule="auto"/>
        <w:ind w:left="5" w:right="60"/>
        <w:rPr>
          <w:rFonts w:ascii="Arial" w:eastAsia="Arial" w:hAnsi="Arial" w:cs="Arial"/>
          <w:sz w:val="22"/>
          <w:szCs w:val="22"/>
        </w:rPr>
      </w:pPr>
      <w:r>
        <w:rPr>
          <w:rFonts w:ascii="Arial" w:eastAsia="Arial" w:hAnsi="Arial" w:cs="Arial"/>
          <w:sz w:val="22"/>
          <w:szCs w:val="22"/>
        </w:rPr>
        <w:lastRenderedPageBreak/>
        <w:t>La verifica del fabbisogno è necessaria per procedere all’approvazione in Consiglio di Istituto dei criteri di concessione in comodato d’uso delle dotazioni strumentali dell’istituzione scolastica, avendo cura che essi contemplino una priorità nei confronti degli studenti meno abbienti.</w:t>
      </w:r>
    </w:p>
    <w:p w:rsidR="001E35AD" w:rsidRDefault="00537A00">
      <w:pPr>
        <w:spacing w:after="0" w:line="240" w:lineRule="auto"/>
        <w:ind w:left="5" w:right="60"/>
        <w:rPr>
          <w:rFonts w:ascii="Arial" w:eastAsia="Arial" w:hAnsi="Arial" w:cs="Arial"/>
          <w:sz w:val="22"/>
          <w:szCs w:val="22"/>
        </w:rPr>
      </w:pPr>
      <w:r>
        <w:rPr>
          <w:rFonts w:ascii="Arial" w:eastAsia="Arial" w:hAnsi="Arial" w:cs="Arial"/>
          <w:sz w:val="22"/>
          <w:szCs w:val="22"/>
        </w:rPr>
        <w:t>Basandosi sull’esperienza dell’anno scorso si propongono i seguenti criteri di priorità:</w:t>
      </w:r>
    </w:p>
    <w:p w:rsidR="001E35AD" w:rsidRDefault="002E1349">
      <w:pPr>
        <w:numPr>
          <w:ilvl w:val="0"/>
          <w:numId w:val="9"/>
        </w:numPr>
        <w:tabs>
          <w:tab w:val="left" w:pos="225"/>
        </w:tabs>
        <w:spacing w:after="0" w:line="240" w:lineRule="auto"/>
        <w:ind w:right="0"/>
        <w:rPr>
          <w:rFonts w:ascii="Arial" w:eastAsia="Arial" w:hAnsi="Arial" w:cs="Arial"/>
          <w:sz w:val="22"/>
          <w:szCs w:val="22"/>
        </w:rPr>
      </w:pPr>
      <w:r>
        <w:rPr>
          <w:rFonts w:ascii="Arial" w:eastAsia="Arial" w:hAnsi="Arial" w:cs="Arial"/>
          <w:sz w:val="22"/>
          <w:szCs w:val="22"/>
        </w:rPr>
        <w:t xml:space="preserve"> </w:t>
      </w:r>
      <w:proofErr w:type="gramStart"/>
      <w:r w:rsidR="00537A00">
        <w:rPr>
          <w:rFonts w:ascii="Arial" w:eastAsia="Arial" w:hAnsi="Arial" w:cs="Arial"/>
          <w:sz w:val="22"/>
          <w:szCs w:val="22"/>
        </w:rPr>
        <w:t>la</w:t>
      </w:r>
      <w:proofErr w:type="gramEnd"/>
      <w:r w:rsidR="00537A00">
        <w:rPr>
          <w:rFonts w:ascii="Arial" w:eastAsia="Arial" w:hAnsi="Arial" w:cs="Arial"/>
          <w:sz w:val="22"/>
          <w:szCs w:val="22"/>
        </w:rPr>
        <w:t xml:space="preserve"> possibilità di avere una connessione internet (anche tramite </w:t>
      </w:r>
      <w:proofErr w:type="spellStart"/>
      <w:r w:rsidR="00537A00">
        <w:rPr>
          <w:rFonts w:ascii="Arial" w:eastAsia="Arial" w:hAnsi="Arial" w:cs="Arial"/>
          <w:sz w:val="22"/>
          <w:szCs w:val="22"/>
        </w:rPr>
        <w:t>hotspot</w:t>
      </w:r>
      <w:proofErr w:type="spellEnd"/>
      <w:r w:rsidR="00537A00">
        <w:rPr>
          <w:rFonts w:ascii="Arial" w:eastAsia="Arial" w:hAnsi="Arial" w:cs="Arial"/>
          <w:sz w:val="22"/>
          <w:szCs w:val="22"/>
        </w:rPr>
        <w:t xml:space="preserve"> da cellulare)</w:t>
      </w:r>
    </w:p>
    <w:p w:rsidR="001E35AD" w:rsidRDefault="00537A00">
      <w:pPr>
        <w:numPr>
          <w:ilvl w:val="0"/>
          <w:numId w:val="9"/>
        </w:numPr>
        <w:tabs>
          <w:tab w:val="left" w:pos="225"/>
        </w:tabs>
        <w:spacing w:after="0" w:line="240" w:lineRule="auto"/>
        <w:ind w:right="0"/>
        <w:rPr>
          <w:rFonts w:ascii="Georgia" w:eastAsia="Georgia" w:hAnsi="Georgia" w:cs="Georgia"/>
          <w:sz w:val="22"/>
          <w:szCs w:val="22"/>
        </w:rPr>
      </w:pPr>
      <w:r>
        <w:rPr>
          <w:rFonts w:ascii="Arial" w:eastAsia="Arial" w:hAnsi="Arial" w:cs="Arial"/>
          <w:i/>
          <w:sz w:val="22"/>
          <w:szCs w:val="22"/>
        </w:rPr>
        <w:t xml:space="preserve"> </w:t>
      </w:r>
      <w:proofErr w:type="gramStart"/>
      <w:r>
        <w:rPr>
          <w:rFonts w:ascii="Arial" w:eastAsia="Arial" w:hAnsi="Arial" w:cs="Arial"/>
          <w:sz w:val="22"/>
          <w:szCs w:val="22"/>
        </w:rPr>
        <w:t>la</w:t>
      </w:r>
      <w:proofErr w:type="gramEnd"/>
      <w:r>
        <w:rPr>
          <w:rFonts w:ascii="Arial" w:eastAsia="Arial" w:hAnsi="Arial" w:cs="Arial"/>
          <w:sz w:val="22"/>
          <w:szCs w:val="22"/>
        </w:rPr>
        <w:t xml:space="preserve"> presenza di alunni con BES certificati e non certificati, che si trovino in difficoltà linguistica e/o socio economica​” </w:t>
      </w:r>
    </w:p>
    <w:p w:rsidR="001E35AD" w:rsidRDefault="00537A00">
      <w:pPr>
        <w:numPr>
          <w:ilvl w:val="0"/>
          <w:numId w:val="9"/>
        </w:numPr>
        <w:tabs>
          <w:tab w:val="left" w:pos="225"/>
        </w:tabs>
        <w:spacing w:after="0" w:line="240" w:lineRule="auto"/>
        <w:ind w:right="0"/>
        <w:rPr>
          <w:rFonts w:ascii="Arial" w:eastAsia="Arial" w:hAnsi="Arial" w:cs="Arial"/>
          <w:sz w:val="22"/>
          <w:szCs w:val="22"/>
        </w:rPr>
      </w:pPr>
      <w:proofErr w:type="gramStart"/>
      <w:r>
        <w:rPr>
          <w:rFonts w:ascii="Arial" w:eastAsia="Arial" w:hAnsi="Arial" w:cs="Arial"/>
          <w:sz w:val="22"/>
          <w:szCs w:val="22"/>
        </w:rPr>
        <w:t>la</w:t>
      </w:r>
      <w:proofErr w:type="gramEnd"/>
      <w:r>
        <w:rPr>
          <w:rFonts w:ascii="Arial" w:eastAsia="Arial" w:hAnsi="Arial" w:cs="Arial"/>
          <w:sz w:val="22"/>
          <w:szCs w:val="22"/>
        </w:rPr>
        <w:t xml:space="preserve"> presenza di altri fratelli e sorelle iscritti nell’Istituto.</w:t>
      </w:r>
    </w:p>
    <w:p w:rsidR="001E35AD" w:rsidRDefault="001E35AD">
      <w:pPr>
        <w:spacing w:after="0" w:line="240" w:lineRule="auto"/>
        <w:ind w:left="5" w:right="60"/>
        <w:rPr>
          <w:rFonts w:ascii="Arial" w:eastAsia="Arial" w:hAnsi="Arial" w:cs="Arial"/>
          <w:sz w:val="22"/>
          <w:szCs w:val="22"/>
        </w:rPr>
      </w:pPr>
    </w:p>
    <w:p w:rsidR="001E35AD" w:rsidRDefault="00537A00">
      <w:pPr>
        <w:spacing w:after="0" w:line="240" w:lineRule="auto"/>
        <w:ind w:left="5" w:right="60"/>
        <w:rPr>
          <w:rFonts w:ascii="Arial" w:eastAsia="Arial" w:hAnsi="Arial" w:cs="Arial"/>
          <w:sz w:val="22"/>
          <w:szCs w:val="22"/>
        </w:rPr>
      </w:pPr>
      <w:r>
        <w:rPr>
          <w:rFonts w:ascii="Arial" w:eastAsia="Arial" w:hAnsi="Arial" w:cs="Arial"/>
          <w:sz w:val="22"/>
          <w:szCs w:val="22"/>
        </w:rPr>
        <w:t>La rilevazione riguarda anche il personale docente a tempo determinato al quale, se non in possesso di propri mezzi, potrà essere assegnato un dispositivo in via residuale rispetto agli alunni e solo ove il fabbisogno da questi espresso sia completamente soddisfatto. Si ritiene che i docenti assunti a tempo indeterminato, in quanto da anni assegnatari delle somme della Carta del docente, siano nella possibilità di dotarsi di adeguati strumenti da utilizzare per la prestazione lavorativa, coerentemente con le politiche “BYOD” che ogni istituzione scolastica è chiamata ad adottare (Azione#6 del PNSD).</w:t>
      </w:r>
    </w:p>
    <w:p w:rsidR="001E35AD" w:rsidRDefault="001E35AD">
      <w:pPr>
        <w:spacing w:after="0" w:line="240" w:lineRule="auto"/>
        <w:ind w:left="5" w:right="0"/>
        <w:rPr>
          <w:rFonts w:ascii="Arial" w:eastAsia="Arial" w:hAnsi="Arial" w:cs="Arial"/>
          <w:sz w:val="22"/>
          <w:szCs w:val="22"/>
        </w:rPr>
      </w:pPr>
    </w:p>
    <w:p w:rsidR="001E35AD" w:rsidRDefault="001E35AD">
      <w:pPr>
        <w:spacing w:after="0" w:line="240" w:lineRule="auto"/>
        <w:ind w:left="5" w:right="0"/>
        <w:rPr>
          <w:rFonts w:ascii="Arial" w:eastAsia="Arial" w:hAnsi="Arial" w:cs="Arial"/>
          <w:sz w:val="22"/>
          <w:szCs w:val="22"/>
        </w:rPr>
      </w:pPr>
    </w:p>
    <w:p w:rsidR="001E35AD" w:rsidRDefault="001E35AD">
      <w:pPr>
        <w:spacing w:after="0" w:line="240" w:lineRule="auto"/>
        <w:ind w:left="-5" w:right="-12"/>
        <w:rPr>
          <w:rFonts w:ascii="Arial" w:eastAsia="Arial" w:hAnsi="Arial" w:cs="Arial"/>
          <w:sz w:val="22"/>
          <w:szCs w:val="22"/>
        </w:rPr>
      </w:pPr>
    </w:p>
    <w:p w:rsidR="001E35AD" w:rsidRDefault="00537A00">
      <w:pPr>
        <w:spacing w:after="0" w:line="240" w:lineRule="auto"/>
        <w:ind w:left="-5" w:right="-12"/>
        <w:rPr>
          <w:rFonts w:ascii="Arial" w:eastAsia="Arial" w:hAnsi="Arial" w:cs="Arial"/>
          <w:b/>
          <w:sz w:val="22"/>
          <w:szCs w:val="22"/>
        </w:rPr>
      </w:pPr>
      <w:r>
        <w:rPr>
          <w:rFonts w:ascii="Arial" w:eastAsia="Arial" w:hAnsi="Arial" w:cs="Arial"/>
          <w:b/>
          <w:sz w:val="22"/>
          <w:szCs w:val="22"/>
        </w:rPr>
        <w:t>Formazione personale docente</w:t>
      </w:r>
    </w:p>
    <w:p w:rsidR="001E35AD" w:rsidRDefault="001E35AD">
      <w:pPr>
        <w:spacing w:after="0" w:line="240" w:lineRule="auto"/>
        <w:ind w:left="-5" w:right="-12"/>
        <w:rPr>
          <w:rFonts w:ascii="Arial" w:eastAsia="Arial" w:hAnsi="Arial" w:cs="Arial"/>
          <w:b/>
          <w:sz w:val="22"/>
          <w:szCs w:val="22"/>
        </w:rPr>
      </w:pPr>
    </w:p>
    <w:p w:rsidR="001E35AD" w:rsidRDefault="00537A00">
      <w:pPr>
        <w:widowControl w:val="0"/>
        <w:spacing w:after="0" w:line="240" w:lineRule="auto"/>
        <w:ind w:left="0" w:right="7"/>
        <w:rPr>
          <w:rFonts w:ascii="Arial" w:eastAsia="Arial" w:hAnsi="Arial" w:cs="Arial"/>
          <w:b/>
          <w:sz w:val="22"/>
          <w:szCs w:val="22"/>
        </w:rPr>
      </w:pPr>
      <w:r>
        <w:rPr>
          <w:rFonts w:ascii="Arial" w:eastAsia="Arial" w:hAnsi="Arial" w:cs="Arial"/>
          <w:sz w:val="22"/>
          <w:szCs w:val="22"/>
          <w:highlight w:val="white"/>
        </w:rPr>
        <w:t>La formazione dei docenti rappresenta una leva fondamentale per il miglioramento e per l’innovazione del sistema educativo italiano</w:t>
      </w:r>
      <w:r w:rsidR="002E1349">
        <w:rPr>
          <w:rFonts w:ascii="Arial" w:eastAsia="Arial" w:hAnsi="Arial" w:cs="Arial"/>
          <w:sz w:val="22"/>
          <w:szCs w:val="22"/>
        </w:rPr>
        <w:t>.</w:t>
      </w:r>
    </w:p>
    <w:p w:rsidR="001E35AD" w:rsidRDefault="00537A00">
      <w:pPr>
        <w:spacing w:after="0" w:line="240" w:lineRule="auto"/>
        <w:ind w:left="-5" w:right="-12"/>
        <w:rPr>
          <w:rFonts w:ascii="Arial" w:eastAsia="Arial" w:hAnsi="Arial" w:cs="Arial"/>
          <w:sz w:val="22"/>
          <w:szCs w:val="22"/>
        </w:rPr>
      </w:pPr>
      <w:r>
        <w:rPr>
          <w:rFonts w:ascii="Arial" w:eastAsia="Arial" w:hAnsi="Arial" w:cs="Arial"/>
          <w:sz w:val="22"/>
          <w:szCs w:val="22"/>
        </w:rPr>
        <w:t xml:space="preserve">Per venire incontro alle nuove </w:t>
      </w:r>
      <w:r>
        <w:rPr>
          <w:rFonts w:ascii="Arial" w:eastAsia="Arial" w:hAnsi="Arial" w:cs="Arial"/>
          <w:i/>
          <w:sz w:val="22"/>
          <w:szCs w:val="22"/>
        </w:rPr>
        <w:t>Linee Guida</w:t>
      </w:r>
      <w:r>
        <w:rPr>
          <w:rFonts w:ascii="Arial" w:eastAsia="Arial" w:hAnsi="Arial" w:cs="Arial"/>
          <w:sz w:val="22"/>
          <w:szCs w:val="22"/>
        </w:rPr>
        <w:t xml:space="preserve"> del MI, i docenti frequenteranno </w:t>
      </w:r>
      <w:r w:rsidR="00985294">
        <w:rPr>
          <w:rFonts w:ascii="Arial" w:eastAsia="Arial" w:hAnsi="Arial" w:cs="Arial"/>
          <w:sz w:val="22"/>
          <w:szCs w:val="22"/>
        </w:rPr>
        <w:t>corsi</w:t>
      </w:r>
      <w:r>
        <w:rPr>
          <w:rFonts w:ascii="Arial" w:eastAsia="Arial" w:hAnsi="Arial" w:cs="Arial"/>
          <w:sz w:val="22"/>
          <w:szCs w:val="22"/>
        </w:rPr>
        <w:t xml:space="preserve"> di formazione per evitare la dispersione delle competenze acquisite </w:t>
      </w:r>
      <w:r w:rsidR="0092285D">
        <w:rPr>
          <w:rFonts w:ascii="Arial" w:eastAsia="Arial" w:hAnsi="Arial" w:cs="Arial"/>
          <w:sz w:val="22"/>
          <w:szCs w:val="22"/>
        </w:rPr>
        <w:t>durante il</w:t>
      </w:r>
      <w:r>
        <w:rPr>
          <w:rFonts w:ascii="Arial" w:eastAsia="Arial" w:hAnsi="Arial" w:cs="Arial"/>
          <w:sz w:val="22"/>
          <w:szCs w:val="22"/>
        </w:rPr>
        <w:t xml:space="preserve"> periodo di didattica a distanza</w:t>
      </w:r>
      <w:r w:rsidR="002E1349">
        <w:rPr>
          <w:rFonts w:ascii="Arial" w:eastAsia="Arial" w:hAnsi="Arial" w:cs="Arial"/>
          <w:sz w:val="22"/>
          <w:szCs w:val="22"/>
        </w:rPr>
        <w:t>,</w:t>
      </w:r>
      <w:r>
        <w:rPr>
          <w:rFonts w:ascii="Arial" w:eastAsia="Arial" w:hAnsi="Arial" w:cs="Arial"/>
          <w:sz w:val="22"/>
          <w:szCs w:val="22"/>
        </w:rPr>
        <w:t xml:space="preserve"> che ha caratterizzato la maggior parte del secondo quadrimestre dell’anno scolastico 2019/2020</w:t>
      </w:r>
      <w:r w:rsidR="002E1349">
        <w:rPr>
          <w:rFonts w:ascii="Arial" w:eastAsia="Arial" w:hAnsi="Arial" w:cs="Arial"/>
          <w:sz w:val="22"/>
          <w:szCs w:val="22"/>
        </w:rPr>
        <w:t>.</w:t>
      </w:r>
      <w:r>
        <w:rPr>
          <w:rFonts w:ascii="Arial" w:eastAsia="Arial" w:hAnsi="Arial" w:cs="Arial"/>
          <w:sz w:val="22"/>
          <w:szCs w:val="22"/>
        </w:rPr>
        <w:t xml:space="preserve"> </w:t>
      </w:r>
    </w:p>
    <w:p w:rsidR="001E35AD" w:rsidRDefault="001E35AD">
      <w:pPr>
        <w:spacing w:after="0" w:line="240" w:lineRule="auto"/>
        <w:ind w:left="-5" w:right="-12"/>
        <w:rPr>
          <w:rFonts w:ascii="Arial" w:eastAsia="Arial" w:hAnsi="Arial" w:cs="Arial"/>
          <w:sz w:val="22"/>
          <w:szCs w:val="22"/>
        </w:rPr>
      </w:pPr>
    </w:p>
    <w:p w:rsidR="001E35AD" w:rsidRDefault="00537A00">
      <w:pPr>
        <w:spacing w:after="0" w:line="240" w:lineRule="auto"/>
        <w:ind w:left="-5" w:right="-12"/>
        <w:rPr>
          <w:rFonts w:ascii="Arial" w:eastAsia="Arial" w:hAnsi="Arial" w:cs="Arial"/>
          <w:b/>
          <w:sz w:val="22"/>
          <w:szCs w:val="22"/>
        </w:rPr>
      </w:pPr>
      <w:r>
        <w:rPr>
          <w:rFonts w:ascii="Arial" w:eastAsia="Arial" w:hAnsi="Arial" w:cs="Arial"/>
          <w:b/>
          <w:sz w:val="22"/>
          <w:szCs w:val="22"/>
        </w:rPr>
        <w:t>I settori di interesse</w:t>
      </w:r>
    </w:p>
    <w:p w:rsidR="001E35AD" w:rsidRDefault="001E35AD">
      <w:pPr>
        <w:spacing w:after="0" w:line="240" w:lineRule="auto"/>
        <w:ind w:left="-5" w:right="-12"/>
        <w:rPr>
          <w:rFonts w:ascii="Arial" w:eastAsia="Arial" w:hAnsi="Arial" w:cs="Arial"/>
          <w:b/>
          <w:sz w:val="22"/>
          <w:szCs w:val="22"/>
        </w:rPr>
      </w:pPr>
    </w:p>
    <w:p w:rsidR="001E35AD" w:rsidRDefault="00537A00">
      <w:pPr>
        <w:spacing w:after="0" w:line="240" w:lineRule="auto"/>
        <w:ind w:left="-5" w:right="-12"/>
        <w:rPr>
          <w:rFonts w:ascii="Arial" w:eastAsia="Arial" w:hAnsi="Arial" w:cs="Arial"/>
          <w:sz w:val="22"/>
          <w:szCs w:val="22"/>
        </w:rPr>
      </w:pPr>
      <w:r>
        <w:rPr>
          <w:rFonts w:ascii="Arial" w:eastAsia="Arial" w:hAnsi="Arial" w:cs="Arial"/>
          <w:sz w:val="22"/>
          <w:szCs w:val="22"/>
        </w:rPr>
        <w:t>La formazione riguarderà:</w:t>
      </w:r>
    </w:p>
    <w:p w:rsidR="001E35AD" w:rsidRDefault="00537A00">
      <w:pPr>
        <w:numPr>
          <w:ilvl w:val="0"/>
          <w:numId w:val="4"/>
        </w:numPr>
        <w:spacing w:after="0" w:line="240" w:lineRule="auto"/>
        <w:ind w:right="-12"/>
        <w:rPr>
          <w:rFonts w:ascii="Arial" w:eastAsia="Arial" w:hAnsi="Arial" w:cs="Arial"/>
          <w:sz w:val="22"/>
          <w:szCs w:val="22"/>
        </w:rPr>
      </w:pPr>
      <w:r>
        <w:rPr>
          <w:rFonts w:ascii="Arial" w:eastAsia="Arial" w:hAnsi="Arial" w:cs="Arial"/>
          <w:sz w:val="22"/>
          <w:szCs w:val="22"/>
        </w:rPr>
        <w:t xml:space="preserve">Utilizzo della piattaforma </w:t>
      </w:r>
      <w:proofErr w:type="spellStart"/>
      <w:r>
        <w:rPr>
          <w:rFonts w:ascii="Arial" w:eastAsia="Arial" w:hAnsi="Arial" w:cs="Arial"/>
          <w:sz w:val="22"/>
          <w:szCs w:val="22"/>
        </w:rPr>
        <w:t>GSuite</w:t>
      </w:r>
      <w:proofErr w:type="spellEnd"/>
      <w:r>
        <w:rPr>
          <w:rFonts w:ascii="Arial" w:eastAsia="Arial" w:hAnsi="Arial" w:cs="Arial"/>
          <w:sz w:val="22"/>
          <w:szCs w:val="22"/>
        </w:rPr>
        <w:t xml:space="preserve"> e sue applicazioni integrate</w:t>
      </w:r>
    </w:p>
    <w:p w:rsidR="001E35AD" w:rsidRDefault="00537A00">
      <w:pPr>
        <w:numPr>
          <w:ilvl w:val="0"/>
          <w:numId w:val="4"/>
        </w:numPr>
        <w:spacing w:after="0" w:line="240" w:lineRule="auto"/>
        <w:ind w:right="-12"/>
        <w:rPr>
          <w:rFonts w:ascii="Arial" w:eastAsia="Arial" w:hAnsi="Arial" w:cs="Arial"/>
          <w:sz w:val="22"/>
          <w:szCs w:val="22"/>
        </w:rPr>
      </w:pPr>
      <w:r>
        <w:rPr>
          <w:rFonts w:ascii="Arial" w:eastAsia="Arial" w:hAnsi="Arial" w:cs="Arial"/>
          <w:sz w:val="22"/>
          <w:szCs w:val="22"/>
        </w:rPr>
        <w:t>Metodologie innovative di insegnamento e di apprendimento</w:t>
      </w:r>
      <w:r w:rsidR="0092285D" w:rsidRPr="0092285D">
        <w:rPr>
          <w:rFonts w:ascii="Arial" w:eastAsia="Arial" w:hAnsi="Arial" w:cs="Arial"/>
          <w:sz w:val="22"/>
          <w:szCs w:val="22"/>
        </w:rPr>
        <w:t xml:space="preserve"> </w:t>
      </w:r>
      <w:r w:rsidR="0092285D">
        <w:rPr>
          <w:rFonts w:ascii="Arial" w:eastAsia="Arial" w:hAnsi="Arial" w:cs="Arial"/>
          <w:sz w:val="22"/>
          <w:szCs w:val="22"/>
        </w:rPr>
        <w:t>che meglio si adattano alla DDI (</w:t>
      </w:r>
      <w:r w:rsidR="0092285D" w:rsidRPr="0092285D">
        <w:rPr>
          <w:rFonts w:ascii="Arial" w:eastAsia="Arial" w:hAnsi="Arial" w:cs="Arial"/>
          <w:i/>
          <w:sz w:val="22"/>
          <w:szCs w:val="22"/>
        </w:rPr>
        <w:t xml:space="preserve">didattica breve, apprendimento cooperativo, </w:t>
      </w:r>
      <w:proofErr w:type="spellStart"/>
      <w:r w:rsidR="0092285D" w:rsidRPr="0092285D">
        <w:rPr>
          <w:rFonts w:ascii="Arial" w:eastAsia="Arial" w:hAnsi="Arial" w:cs="Arial"/>
          <w:i/>
          <w:sz w:val="22"/>
          <w:szCs w:val="22"/>
        </w:rPr>
        <w:t>flipped</w:t>
      </w:r>
      <w:proofErr w:type="spellEnd"/>
      <w:r w:rsidR="0092285D" w:rsidRPr="0092285D">
        <w:rPr>
          <w:rFonts w:ascii="Arial" w:eastAsia="Arial" w:hAnsi="Arial" w:cs="Arial"/>
          <w:i/>
          <w:sz w:val="22"/>
          <w:szCs w:val="22"/>
        </w:rPr>
        <w:t xml:space="preserve"> </w:t>
      </w:r>
      <w:proofErr w:type="spellStart"/>
      <w:r w:rsidR="0092285D" w:rsidRPr="0092285D">
        <w:rPr>
          <w:rFonts w:ascii="Arial" w:eastAsia="Arial" w:hAnsi="Arial" w:cs="Arial"/>
          <w:i/>
          <w:sz w:val="22"/>
          <w:szCs w:val="22"/>
        </w:rPr>
        <w:t>classroom</w:t>
      </w:r>
      <w:proofErr w:type="spellEnd"/>
      <w:r w:rsidR="0092285D" w:rsidRPr="0092285D">
        <w:rPr>
          <w:rFonts w:ascii="Arial" w:eastAsia="Arial" w:hAnsi="Arial" w:cs="Arial"/>
          <w:i/>
          <w:sz w:val="22"/>
          <w:szCs w:val="22"/>
        </w:rPr>
        <w:t xml:space="preserve">, </w:t>
      </w:r>
      <w:proofErr w:type="spellStart"/>
      <w:r w:rsidR="0092285D" w:rsidRPr="0092285D">
        <w:rPr>
          <w:rFonts w:ascii="Arial" w:eastAsia="Arial" w:hAnsi="Arial" w:cs="Arial"/>
          <w:i/>
          <w:sz w:val="22"/>
          <w:szCs w:val="22"/>
        </w:rPr>
        <w:t>debate</w:t>
      </w:r>
      <w:proofErr w:type="spellEnd"/>
      <w:r w:rsidR="0092285D">
        <w:rPr>
          <w:rFonts w:ascii="Arial" w:eastAsia="Arial" w:hAnsi="Arial" w:cs="Arial"/>
          <w:i/>
          <w:sz w:val="22"/>
          <w:szCs w:val="22"/>
        </w:rPr>
        <w:t>)</w:t>
      </w:r>
    </w:p>
    <w:p w:rsidR="001E35AD" w:rsidRDefault="00537A00">
      <w:pPr>
        <w:numPr>
          <w:ilvl w:val="0"/>
          <w:numId w:val="4"/>
        </w:numPr>
        <w:spacing w:after="0" w:line="240" w:lineRule="auto"/>
        <w:ind w:right="-12"/>
        <w:rPr>
          <w:rFonts w:ascii="Arial" w:eastAsia="Arial" w:hAnsi="Arial" w:cs="Arial"/>
          <w:sz w:val="22"/>
          <w:szCs w:val="22"/>
        </w:rPr>
      </w:pPr>
      <w:r>
        <w:rPr>
          <w:rFonts w:ascii="Arial" w:eastAsia="Arial" w:hAnsi="Arial" w:cs="Arial"/>
          <w:sz w:val="22"/>
          <w:szCs w:val="22"/>
        </w:rPr>
        <w:t>Metodologie innovative per l’inclusione scolastica</w:t>
      </w:r>
    </w:p>
    <w:p w:rsidR="001E35AD" w:rsidRDefault="00537A00">
      <w:pPr>
        <w:numPr>
          <w:ilvl w:val="0"/>
          <w:numId w:val="4"/>
        </w:numPr>
        <w:spacing w:after="0" w:line="240" w:lineRule="auto"/>
        <w:ind w:right="-12"/>
        <w:rPr>
          <w:rFonts w:ascii="Arial" w:eastAsia="Arial" w:hAnsi="Arial" w:cs="Arial"/>
          <w:sz w:val="22"/>
          <w:szCs w:val="22"/>
        </w:rPr>
      </w:pPr>
      <w:r>
        <w:rPr>
          <w:rFonts w:ascii="Arial" w:eastAsia="Arial" w:hAnsi="Arial" w:cs="Arial"/>
          <w:sz w:val="22"/>
          <w:szCs w:val="22"/>
        </w:rPr>
        <w:t>Modelli di didattica interdisciplinare</w:t>
      </w:r>
    </w:p>
    <w:p w:rsidR="001E35AD" w:rsidRDefault="00537A00">
      <w:pPr>
        <w:numPr>
          <w:ilvl w:val="0"/>
          <w:numId w:val="4"/>
        </w:numPr>
        <w:spacing w:after="0" w:line="240" w:lineRule="auto"/>
        <w:ind w:right="-12"/>
        <w:rPr>
          <w:rFonts w:ascii="Arial" w:eastAsia="Arial" w:hAnsi="Arial" w:cs="Arial"/>
          <w:sz w:val="22"/>
          <w:szCs w:val="22"/>
        </w:rPr>
      </w:pPr>
      <w:r>
        <w:rPr>
          <w:rFonts w:ascii="Arial" w:eastAsia="Arial" w:hAnsi="Arial" w:cs="Arial"/>
          <w:sz w:val="22"/>
          <w:szCs w:val="22"/>
        </w:rPr>
        <w:t>Modalità e strumenti per la valutazione.</w:t>
      </w:r>
    </w:p>
    <w:p w:rsidR="001E35AD" w:rsidRDefault="001E35AD">
      <w:pPr>
        <w:spacing w:after="0" w:line="240" w:lineRule="auto"/>
        <w:ind w:left="-5" w:right="-12"/>
        <w:rPr>
          <w:rFonts w:ascii="Arial" w:eastAsia="Arial" w:hAnsi="Arial" w:cs="Arial"/>
          <w:sz w:val="22"/>
          <w:szCs w:val="22"/>
        </w:rPr>
      </w:pPr>
    </w:p>
    <w:p w:rsidR="001E35AD" w:rsidRDefault="001E35AD">
      <w:pPr>
        <w:spacing w:after="0" w:line="240" w:lineRule="auto"/>
        <w:ind w:left="-5" w:right="-12"/>
        <w:rPr>
          <w:rFonts w:ascii="Arial" w:eastAsia="Arial" w:hAnsi="Arial" w:cs="Arial"/>
          <w:sz w:val="22"/>
          <w:szCs w:val="22"/>
        </w:rPr>
      </w:pPr>
    </w:p>
    <w:p w:rsidR="001E35AD" w:rsidRDefault="00537A00">
      <w:pPr>
        <w:spacing w:after="0" w:line="240" w:lineRule="auto"/>
        <w:ind w:left="-5" w:right="-12"/>
        <w:rPr>
          <w:rFonts w:ascii="Arial" w:eastAsia="Arial" w:hAnsi="Arial" w:cs="Arial"/>
          <w:b/>
          <w:sz w:val="22"/>
          <w:szCs w:val="22"/>
        </w:rPr>
      </w:pPr>
      <w:r>
        <w:rPr>
          <w:rFonts w:ascii="Arial" w:eastAsia="Arial" w:hAnsi="Arial" w:cs="Arial"/>
          <w:b/>
          <w:sz w:val="22"/>
          <w:szCs w:val="22"/>
        </w:rPr>
        <w:t>Supporto</w:t>
      </w:r>
    </w:p>
    <w:p w:rsidR="001E35AD" w:rsidRDefault="001E35AD">
      <w:pPr>
        <w:spacing w:after="0" w:line="240" w:lineRule="auto"/>
        <w:ind w:left="-5" w:right="-12"/>
        <w:rPr>
          <w:rFonts w:ascii="Arial" w:eastAsia="Arial" w:hAnsi="Arial" w:cs="Arial"/>
          <w:sz w:val="22"/>
          <w:szCs w:val="22"/>
        </w:rPr>
      </w:pPr>
    </w:p>
    <w:p w:rsidR="001E35AD" w:rsidRDefault="00537A00">
      <w:pPr>
        <w:spacing w:after="0" w:line="240" w:lineRule="auto"/>
        <w:ind w:left="-5" w:right="-12"/>
        <w:rPr>
          <w:rFonts w:ascii="Arial" w:eastAsia="Arial" w:hAnsi="Arial" w:cs="Arial"/>
          <w:sz w:val="22"/>
          <w:szCs w:val="22"/>
        </w:rPr>
      </w:pPr>
      <w:r>
        <w:rPr>
          <w:rFonts w:ascii="Arial" w:eastAsia="Arial" w:hAnsi="Arial" w:cs="Arial"/>
          <w:sz w:val="22"/>
          <w:szCs w:val="22"/>
        </w:rPr>
        <w:t xml:space="preserve">L’animatore e il Team digitale garantiscono il necessario supporto alla gestione della piattaforma </w:t>
      </w:r>
      <w:proofErr w:type="spellStart"/>
      <w:r>
        <w:rPr>
          <w:rFonts w:ascii="Arial" w:eastAsia="Arial" w:hAnsi="Arial" w:cs="Arial"/>
          <w:sz w:val="22"/>
          <w:szCs w:val="22"/>
        </w:rPr>
        <w:t>GSuite</w:t>
      </w:r>
      <w:proofErr w:type="spellEnd"/>
      <w:r>
        <w:rPr>
          <w:rFonts w:ascii="Arial" w:eastAsia="Arial" w:hAnsi="Arial" w:cs="Arial"/>
          <w:sz w:val="22"/>
          <w:szCs w:val="22"/>
        </w:rPr>
        <w:t xml:space="preserve"> e alla realizzazione delle attività digitali della scuola, attraverso la collaborazione </w:t>
      </w:r>
      <w:r w:rsidR="00985294">
        <w:rPr>
          <w:rFonts w:ascii="Arial" w:eastAsia="Arial" w:hAnsi="Arial" w:cs="Arial"/>
          <w:sz w:val="22"/>
          <w:szCs w:val="22"/>
        </w:rPr>
        <w:t xml:space="preserve">nei confronti </w:t>
      </w:r>
      <w:r>
        <w:rPr>
          <w:rFonts w:ascii="Arial" w:eastAsia="Arial" w:hAnsi="Arial" w:cs="Arial"/>
          <w:sz w:val="22"/>
          <w:szCs w:val="22"/>
        </w:rPr>
        <w:t xml:space="preserve">dei docenti </w:t>
      </w:r>
      <w:r w:rsidR="00985294">
        <w:rPr>
          <w:rFonts w:ascii="Arial" w:eastAsia="Arial" w:hAnsi="Arial" w:cs="Arial"/>
          <w:sz w:val="22"/>
          <w:szCs w:val="22"/>
        </w:rPr>
        <w:t xml:space="preserve">meno esperti </w:t>
      </w:r>
      <w:r>
        <w:rPr>
          <w:rFonts w:ascii="Arial" w:eastAsia="Arial" w:hAnsi="Arial" w:cs="Arial"/>
          <w:sz w:val="22"/>
          <w:szCs w:val="22"/>
        </w:rPr>
        <w:t xml:space="preserve">e </w:t>
      </w:r>
      <w:r w:rsidR="00985294">
        <w:rPr>
          <w:rFonts w:ascii="Arial" w:eastAsia="Arial" w:hAnsi="Arial" w:cs="Arial"/>
          <w:sz w:val="22"/>
          <w:szCs w:val="22"/>
        </w:rPr>
        <w:t xml:space="preserve">adottando misure di sicurezza adeguate, </w:t>
      </w:r>
      <w:r>
        <w:rPr>
          <w:rFonts w:ascii="Arial" w:eastAsia="Arial" w:hAnsi="Arial" w:cs="Arial"/>
          <w:sz w:val="22"/>
          <w:szCs w:val="22"/>
        </w:rPr>
        <w:t>nel rispetto della normativa sulla protezione dei dati personali.</w:t>
      </w:r>
      <w:r w:rsidR="00985294">
        <w:rPr>
          <w:rFonts w:ascii="Arial" w:eastAsia="Arial" w:hAnsi="Arial" w:cs="Arial"/>
          <w:sz w:val="22"/>
          <w:szCs w:val="22"/>
        </w:rPr>
        <w:t xml:space="preserve"> Cureranno la creazione di </w:t>
      </w:r>
      <w:proofErr w:type="spellStart"/>
      <w:r w:rsidR="00985294">
        <w:rPr>
          <w:rFonts w:ascii="Arial" w:eastAsia="Arial" w:hAnsi="Arial" w:cs="Arial"/>
          <w:sz w:val="22"/>
          <w:szCs w:val="22"/>
        </w:rPr>
        <w:t>repository</w:t>
      </w:r>
      <w:proofErr w:type="spellEnd"/>
      <w:r w:rsidR="00985294">
        <w:rPr>
          <w:rFonts w:ascii="Arial" w:eastAsia="Arial" w:hAnsi="Arial" w:cs="Arial"/>
          <w:sz w:val="22"/>
          <w:szCs w:val="22"/>
        </w:rPr>
        <w:t xml:space="preserve"> (in locale o in </w:t>
      </w:r>
      <w:proofErr w:type="spellStart"/>
      <w:r w:rsidR="00985294">
        <w:rPr>
          <w:rFonts w:ascii="Arial" w:eastAsia="Arial" w:hAnsi="Arial" w:cs="Arial"/>
          <w:sz w:val="22"/>
          <w:szCs w:val="22"/>
        </w:rPr>
        <w:t>cloud</w:t>
      </w:r>
      <w:proofErr w:type="spellEnd"/>
      <w:r w:rsidR="00985294">
        <w:rPr>
          <w:rFonts w:ascii="Arial" w:eastAsia="Arial" w:hAnsi="Arial" w:cs="Arial"/>
          <w:sz w:val="22"/>
          <w:szCs w:val="22"/>
        </w:rPr>
        <w:t>) separate per la raccolta degli elaborati degli alunni e dei verbali delle riunioni collegiali.</w:t>
      </w:r>
    </w:p>
    <w:p w:rsidR="001E35AD" w:rsidRDefault="001E35AD">
      <w:pPr>
        <w:spacing w:after="0" w:line="240" w:lineRule="auto"/>
        <w:ind w:left="-5" w:right="-12"/>
        <w:rPr>
          <w:rFonts w:ascii="Arial" w:eastAsia="Arial" w:hAnsi="Arial" w:cs="Arial"/>
          <w:sz w:val="22"/>
          <w:szCs w:val="22"/>
        </w:rPr>
      </w:pPr>
    </w:p>
    <w:p w:rsidR="001E35AD" w:rsidRDefault="00537A00">
      <w:pPr>
        <w:widowControl w:val="0"/>
        <w:spacing w:after="0" w:line="240" w:lineRule="auto"/>
        <w:ind w:left="-307" w:right="-307"/>
        <w:rPr>
          <w:rFonts w:ascii="Arial" w:eastAsia="Arial" w:hAnsi="Arial" w:cs="Arial"/>
          <w:i/>
          <w:sz w:val="24"/>
          <w:szCs w:val="24"/>
          <w:highlight w:val="white"/>
        </w:rPr>
      </w:pPr>
      <w:r>
        <w:rPr>
          <w:rFonts w:ascii="Arial" w:eastAsia="Arial" w:hAnsi="Arial" w:cs="Arial"/>
          <w:i/>
          <w:sz w:val="24"/>
          <w:szCs w:val="24"/>
          <w:highlight w:val="white"/>
        </w:rPr>
        <w:t>Documento approvato nel Collegio Docenti del …………… e dal Consiglio di Istituto del………….</w:t>
      </w:r>
    </w:p>
    <w:p w:rsidR="001E35AD" w:rsidRDefault="001E35AD">
      <w:pPr>
        <w:spacing w:after="0" w:line="240" w:lineRule="auto"/>
        <w:ind w:left="-5" w:right="-12"/>
        <w:rPr>
          <w:rFonts w:ascii="Arial" w:eastAsia="Arial" w:hAnsi="Arial" w:cs="Arial"/>
          <w:sz w:val="22"/>
          <w:szCs w:val="22"/>
        </w:rPr>
      </w:pPr>
    </w:p>
    <w:p w:rsidR="001E35AD" w:rsidRDefault="001E35AD">
      <w:pPr>
        <w:spacing w:after="0" w:line="240" w:lineRule="auto"/>
        <w:ind w:left="-5" w:right="-12"/>
        <w:rPr>
          <w:rFonts w:ascii="Arial" w:eastAsia="Arial" w:hAnsi="Arial" w:cs="Arial"/>
          <w:sz w:val="22"/>
          <w:szCs w:val="22"/>
        </w:rPr>
      </w:pPr>
    </w:p>
    <w:p w:rsidR="001E35AD" w:rsidRDefault="001E35AD">
      <w:pPr>
        <w:spacing w:after="0" w:line="240" w:lineRule="auto"/>
        <w:ind w:left="-5" w:right="-12"/>
        <w:rPr>
          <w:rFonts w:ascii="Arial" w:eastAsia="Arial" w:hAnsi="Arial" w:cs="Arial"/>
          <w:b/>
          <w:sz w:val="22"/>
          <w:szCs w:val="22"/>
        </w:rPr>
      </w:pPr>
    </w:p>
    <w:p w:rsidR="001E35AD" w:rsidRDefault="00537A00">
      <w:pPr>
        <w:spacing w:after="0" w:line="240" w:lineRule="auto"/>
        <w:ind w:left="0" w:right="0"/>
        <w:rPr>
          <w:rFonts w:ascii="Arial" w:eastAsia="Arial" w:hAnsi="Arial" w:cs="Arial"/>
          <w:sz w:val="22"/>
          <w:szCs w:val="22"/>
        </w:rPr>
      </w:pPr>
      <w:r>
        <w:rPr>
          <w:rFonts w:ascii="Arial" w:eastAsia="Arial" w:hAnsi="Arial" w:cs="Arial"/>
          <w:b/>
          <w:sz w:val="22"/>
          <w:szCs w:val="22"/>
        </w:rPr>
        <w:t xml:space="preserve"> </w:t>
      </w:r>
    </w:p>
    <w:p w:rsidR="001E35AD" w:rsidRDefault="00537A00">
      <w:pPr>
        <w:spacing w:after="0" w:line="240" w:lineRule="auto"/>
        <w:ind w:left="0" w:right="0"/>
        <w:rPr>
          <w:rFonts w:ascii="Arial" w:eastAsia="Arial" w:hAnsi="Arial" w:cs="Arial"/>
          <w:sz w:val="22"/>
          <w:szCs w:val="22"/>
        </w:rPr>
      </w:pPr>
      <w:r>
        <w:rPr>
          <w:rFonts w:ascii="Arial" w:eastAsia="Arial" w:hAnsi="Arial" w:cs="Arial"/>
          <w:sz w:val="22"/>
          <w:szCs w:val="22"/>
        </w:rPr>
        <w:t xml:space="preserve"> </w:t>
      </w:r>
    </w:p>
    <w:p w:rsidR="001E35AD" w:rsidRDefault="001E35AD">
      <w:pPr>
        <w:spacing w:after="0" w:line="240" w:lineRule="auto"/>
        <w:ind w:left="0" w:right="0"/>
        <w:rPr>
          <w:rFonts w:ascii="Arial" w:eastAsia="Arial" w:hAnsi="Arial" w:cs="Arial"/>
          <w:sz w:val="22"/>
          <w:szCs w:val="22"/>
        </w:rPr>
      </w:pPr>
    </w:p>
    <w:sectPr w:rsidR="001E35AD">
      <w:footerReference w:type="default" r:id="rId11"/>
      <w:pgSz w:w="11906" w:h="16838"/>
      <w:pgMar w:top="1133" w:right="566" w:bottom="113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2C" w:rsidRDefault="00403A2C">
      <w:pPr>
        <w:spacing w:after="0" w:line="240" w:lineRule="auto"/>
      </w:pPr>
      <w:r>
        <w:separator/>
      </w:r>
    </w:p>
  </w:endnote>
  <w:endnote w:type="continuationSeparator" w:id="0">
    <w:p w:rsidR="00403A2C" w:rsidRDefault="0040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5AD" w:rsidRDefault="001E3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2C" w:rsidRDefault="00403A2C">
      <w:pPr>
        <w:spacing w:after="0" w:line="240" w:lineRule="auto"/>
      </w:pPr>
      <w:r>
        <w:separator/>
      </w:r>
    </w:p>
  </w:footnote>
  <w:footnote w:type="continuationSeparator" w:id="0">
    <w:p w:rsidR="00403A2C" w:rsidRDefault="00403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3E5"/>
    <w:multiLevelType w:val="multilevel"/>
    <w:tmpl w:val="4C607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92414"/>
    <w:multiLevelType w:val="multilevel"/>
    <w:tmpl w:val="BB321E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602934"/>
    <w:multiLevelType w:val="multilevel"/>
    <w:tmpl w:val="E078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06CC4"/>
    <w:multiLevelType w:val="multilevel"/>
    <w:tmpl w:val="DEB09A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1D2C3B"/>
    <w:multiLevelType w:val="multilevel"/>
    <w:tmpl w:val="2026D89C"/>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084530F"/>
    <w:multiLevelType w:val="multilevel"/>
    <w:tmpl w:val="36DA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2B40EA"/>
    <w:multiLevelType w:val="multilevel"/>
    <w:tmpl w:val="381CD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AF2644"/>
    <w:multiLevelType w:val="hybridMultilevel"/>
    <w:tmpl w:val="61A21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824EB4"/>
    <w:multiLevelType w:val="multilevel"/>
    <w:tmpl w:val="2D129A7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91D3216"/>
    <w:multiLevelType w:val="multilevel"/>
    <w:tmpl w:val="6958F34E"/>
    <w:lvl w:ilvl="0">
      <w:start w:val="1"/>
      <w:numFmt w:val="bullet"/>
      <w:lvlText w:val="●"/>
      <w:lvlJc w:val="left"/>
      <w:pPr>
        <w:ind w:left="0" w:firstLine="0"/>
      </w:pPr>
    </w:lvl>
    <w:lvl w:ilvl="1">
      <w:start w:val="1"/>
      <w:numFmt w:val="bullet"/>
      <w:lvlText w:val="o"/>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FBD0580"/>
    <w:multiLevelType w:val="hybridMultilevel"/>
    <w:tmpl w:val="72A6AEC0"/>
    <w:lvl w:ilvl="0" w:tplc="E216ED84">
      <w:start w:val="1"/>
      <w:numFmt w:val="decimal"/>
      <w:lvlText w:val="%1-"/>
      <w:lvlJc w:val="left"/>
      <w:pPr>
        <w:ind w:left="365" w:hanging="360"/>
      </w:pPr>
      <w:rPr>
        <w:rFonts w:hint="default"/>
      </w:rPr>
    </w:lvl>
    <w:lvl w:ilvl="1" w:tplc="04100019" w:tentative="1">
      <w:start w:val="1"/>
      <w:numFmt w:val="lowerLetter"/>
      <w:lvlText w:val="%2."/>
      <w:lvlJc w:val="left"/>
      <w:pPr>
        <w:ind w:left="1085" w:hanging="360"/>
      </w:pPr>
    </w:lvl>
    <w:lvl w:ilvl="2" w:tplc="0410001B" w:tentative="1">
      <w:start w:val="1"/>
      <w:numFmt w:val="lowerRoman"/>
      <w:lvlText w:val="%3."/>
      <w:lvlJc w:val="right"/>
      <w:pPr>
        <w:ind w:left="1805" w:hanging="180"/>
      </w:pPr>
    </w:lvl>
    <w:lvl w:ilvl="3" w:tplc="0410000F" w:tentative="1">
      <w:start w:val="1"/>
      <w:numFmt w:val="decimal"/>
      <w:lvlText w:val="%4."/>
      <w:lvlJc w:val="left"/>
      <w:pPr>
        <w:ind w:left="2525" w:hanging="360"/>
      </w:pPr>
    </w:lvl>
    <w:lvl w:ilvl="4" w:tplc="04100019" w:tentative="1">
      <w:start w:val="1"/>
      <w:numFmt w:val="lowerLetter"/>
      <w:lvlText w:val="%5."/>
      <w:lvlJc w:val="left"/>
      <w:pPr>
        <w:ind w:left="3245" w:hanging="360"/>
      </w:pPr>
    </w:lvl>
    <w:lvl w:ilvl="5" w:tplc="0410001B" w:tentative="1">
      <w:start w:val="1"/>
      <w:numFmt w:val="lowerRoman"/>
      <w:lvlText w:val="%6."/>
      <w:lvlJc w:val="right"/>
      <w:pPr>
        <w:ind w:left="3965" w:hanging="180"/>
      </w:pPr>
    </w:lvl>
    <w:lvl w:ilvl="6" w:tplc="0410000F" w:tentative="1">
      <w:start w:val="1"/>
      <w:numFmt w:val="decimal"/>
      <w:lvlText w:val="%7."/>
      <w:lvlJc w:val="left"/>
      <w:pPr>
        <w:ind w:left="4685" w:hanging="360"/>
      </w:pPr>
    </w:lvl>
    <w:lvl w:ilvl="7" w:tplc="04100019" w:tentative="1">
      <w:start w:val="1"/>
      <w:numFmt w:val="lowerLetter"/>
      <w:lvlText w:val="%8."/>
      <w:lvlJc w:val="left"/>
      <w:pPr>
        <w:ind w:left="5405" w:hanging="360"/>
      </w:pPr>
    </w:lvl>
    <w:lvl w:ilvl="8" w:tplc="0410001B" w:tentative="1">
      <w:start w:val="1"/>
      <w:numFmt w:val="lowerRoman"/>
      <w:lvlText w:val="%9."/>
      <w:lvlJc w:val="right"/>
      <w:pPr>
        <w:ind w:left="6125" w:hanging="180"/>
      </w:pPr>
    </w:lvl>
  </w:abstractNum>
  <w:abstractNum w:abstractNumId="11" w15:restartNumberingAfterBreak="0">
    <w:nsid w:val="79DD6487"/>
    <w:multiLevelType w:val="multilevel"/>
    <w:tmpl w:val="C1E280D0"/>
    <w:lvl w:ilvl="0">
      <w:start w:val="1"/>
      <w:numFmt w:val="decimal"/>
      <w:lvlText w:val="%1)"/>
      <w:lvlJc w:val="left"/>
      <w:pPr>
        <w:ind w:left="720" w:hanging="360"/>
      </w:pPr>
      <w:rPr>
        <w:rFonts w:ascii="Georgia" w:eastAsia="Georgia" w:hAnsi="Georgia" w:cs="Georg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3"/>
  </w:num>
  <w:num w:numId="4">
    <w:abstractNumId w:val="2"/>
  </w:num>
  <w:num w:numId="5">
    <w:abstractNumId w:val="4"/>
  </w:num>
  <w:num w:numId="6">
    <w:abstractNumId w:val="9"/>
  </w:num>
  <w:num w:numId="7">
    <w:abstractNumId w:val="5"/>
  </w:num>
  <w:num w:numId="8">
    <w:abstractNumId w:val="1"/>
  </w:num>
  <w:num w:numId="9">
    <w:abstractNumId w:val="6"/>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D"/>
    <w:rsid w:val="00165D7D"/>
    <w:rsid w:val="001E35AD"/>
    <w:rsid w:val="002E1349"/>
    <w:rsid w:val="003C29A1"/>
    <w:rsid w:val="003E3E2F"/>
    <w:rsid w:val="00403A2C"/>
    <w:rsid w:val="00537A00"/>
    <w:rsid w:val="0092285D"/>
    <w:rsid w:val="00985294"/>
    <w:rsid w:val="009E1085"/>
    <w:rsid w:val="00A02C65"/>
    <w:rsid w:val="00AA472A"/>
    <w:rsid w:val="00D96450"/>
    <w:rsid w:val="00DE5D1E"/>
    <w:rsid w:val="00F43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5303A-6450-4F19-A5D3-A63C398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it-IT" w:eastAsia="it-IT" w:bidi="ar-SA"/>
      </w:rPr>
    </w:rPrDefault>
    <w:pPrDefault>
      <w:pPr>
        <w:spacing w:after="7" w:line="271" w:lineRule="auto"/>
        <w:ind w:left="10" w:right="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11" w:line="266" w:lineRule="auto"/>
      <w:ind w:right="0" w:hanging="10"/>
      <w:jc w:val="left"/>
      <w:outlineLvl w:val="0"/>
    </w:pPr>
    <w:rPr>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40" w:after="0"/>
      <w:outlineLvl w:val="2"/>
    </w:pPr>
    <w:rPr>
      <w:rFonts w:ascii="Calibri" w:eastAsia="Calibri" w:hAnsi="Calibri" w:cs="Calibri"/>
      <w:color w:val="1F3863"/>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ind w:left="0" w:right="0"/>
      <w:jc w:val="center"/>
    </w:pPr>
    <w:rPr>
      <w:b/>
      <w:i/>
      <w:color w:val="000000"/>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3E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ome.cognome@icselvazzano2.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me.cognome@icselvazzano2.edu.it" TargetMode="External"/><Relationship Id="rId4" Type="http://schemas.openxmlformats.org/officeDocument/2006/relationships/webSettings" Target="webSettings.xml"/><Relationship Id="rId9" Type="http://schemas.openxmlformats.org/officeDocument/2006/relationships/hyperlink" Target="mailto:nome.cognome@icselvazzano2.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5130</Words>
  <Characters>29244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 Ic Selvazzano2</cp:lastModifiedBy>
  <cp:revision>5</cp:revision>
  <dcterms:created xsi:type="dcterms:W3CDTF">2020-10-02T12:40:00Z</dcterms:created>
  <dcterms:modified xsi:type="dcterms:W3CDTF">2020-10-03T09:14:00Z</dcterms:modified>
</cp:coreProperties>
</file>